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516DED" w:rsidRPr="003A347A" w:rsidRDefault="00516D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516DED" w:rsidRPr="003A347A" w:rsidRDefault="00516D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початок роботи тридцять шостої сесії Ужгородської районної ради.</w:t>
      </w: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D437D9"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b/>
                <w:color w:val="000000" w:themeColor="text1"/>
                <w:sz w:val="24"/>
                <w:szCs w:val="24"/>
              </w:rPr>
            </w:pPr>
            <w:r w:rsidRPr="003A347A">
              <w:rPr>
                <w:b/>
                <w:color w:val="000000" w:themeColor="text1"/>
                <w:sz w:val="24"/>
                <w:szCs w:val="24"/>
              </w:rPr>
              <w:t>В цілому</w:t>
            </w:r>
          </w:p>
        </w:tc>
      </w:tr>
      <w:tr w:rsidR="00D437D9"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D437D9" w:rsidRPr="003A347A" w:rsidRDefault="00D437D9"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D437D9" w:rsidRPr="003A347A" w:rsidRDefault="00D437D9"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b/>
                <w:color w:val="000000" w:themeColor="text1"/>
              </w:rPr>
            </w:pPr>
            <w:r w:rsidRPr="003A347A">
              <w:rPr>
                <w:b/>
                <w:color w:val="000000" w:themeColor="text1"/>
              </w:rPr>
              <w:t>Не</w:t>
            </w:r>
          </w:p>
          <w:p w:rsidR="00D437D9" w:rsidRPr="003A347A" w:rsidRDefault="00D437D9" w:rsidP="00656279">
            <w:pPr>
              <w:pStyle w:val="a4"/>
              <w:ind w:right="-103"/>
              <w:jc w:val="center"/>
              <w:rPr>
                <w:b/>
                <w:color w:val="000000" w:themeColor="text1"/>
              </w:rPr>
            </w:pPr>
            <w:r w:rsidRPr="003A347A">
              <w:rPr>
                <w:b/>
                <w:color w:val="000000" w:themeColor="text1"/>
              </w:rPr>
              <w:t>голосував</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FF224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FF224D" w:rsidRPr="003A347A" w:rsidRDefault="00FF224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FF224D" w:rsidRPr="003A347A" w:rsidRDefault="00FF224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FF224D" w:rsidRPr="003A347A" w:rsidRDefault="00FF224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FF224D" w:rsidRPr="003A347A" w:rsidRDefault="00FF224D" w:rsidP="00656279">
            <w:pPr>
              <w:pStyle w:val="a4"/>
              <w:jc w:val="center"/>
              <w:rPr>
                <w:color w:val="000000" w:themeColor="text1"/>
              </w:rPr>
            </w:pPr>
            <w:r w:rsidRPr="003A347A">
              <w:rPr>
                <w:color w:val="000000" w:themeColor="text1"/>
              </w:rPr>
              <w:t>ій</w:t>
            </w: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spacing w:after="0" w:line="240" w:lineRule="auto"/>
              <w:rPr>
                <w:rFonts w:ascii="Times New Roman" w:eastAsia="Times New Roman" w:hAnsi="Times New Roman"/>
                <w:color w:val="000000" w:themeColor="text1"/>
                <w:lang w:val="uk-UA" w:eastAsia="uk-UA"/>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FF224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center"/>
              <w:rPr>
                <w:color w:val="000000" w:themeColor="text1"/>
              </w:rPr>
            </w:pPr>
          </w:p>
        </w:tc>
      </w:tr>
      <w:tr w:rsidR="00D437D9" w:rsidRPr="003A347A" w:rsidTr="00656279">
        <w:tc>
          <w:tcPr>
            <w:tcW w:w="39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D437D9" w:rsidRPr="003A347A" w:rsidRDefault="00D437D9"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D437D9" w:rsidRPr="003A347A" w:rsidRDefault="00FF224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D437D9" w:rsidRPr="003A347A" w:rsidRDefault="00D437D9" w:rsidP="00656279">
            <w:pPr>
              <w:pStyle w:val="a4"/>
              <w:jc w:val="center"/>
              <w:rPr>
                <w:color w:val="000000" w:themeColor="text1"/>
              </w:rPr>
            </w:pPr>
          </w:p>
        </w:tc>
      </w:tr>
    </w:tbl>
    <w:p w:rsidR="006350ED" w:rsidRPr="003A347A" w:rsidRDefault="006350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A3441A" w:rsidP="00A3441A">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 «Про результати діяльності місцевої прокуратури за 11 місяців  2019 року»</w:t>
      </w:r>
      <w:r w:rsidR="00BC3399">
        <w:rPr>
          <w:rFonts w:ascii="Times New Roman" w:hAnsi="Times New Roman"/>
          <w:color w:val="000000" w:themeColor="text1"/>
          <w:sz w:val="28"/>
          <w:szCs w:val="28"/>
          <w:lang w:val="uk-UA"/>
        </w:rPr>
        <w:t>.</w:t>
      </w:r>
    </w:p>
    <w:p w:rsidR="00A3441A" w:rsidRPr="003A347A" w:rsidRDefault="00A3441A" w:rsidP="00A3441A">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A3441A">
      <w:pPr>
        <w:spacing w:after="0" w:line="240" w:lineRule="auto"/>
        <w:jc w:val="both"/>
        <w:rPr>
          <w:rFonts w:ascii="Times New Roman" w:hAnsi="Times New Roman"/>
          <w:color w:val="000000" w:themeColor="text1"/>
          <w:sz w:val="28"/>
          <w:szCs w:val="28"/>
          <w:lang w:val="uk-UA"/>
        </w:rPr>
      </w:pPr>
    </w:p>
    <w:p w:rsidR="00A3441A" w:rsidRPr="003A347A" w:rsidRDefault="00A3441A" w:rsidP="00A3441A">
      <w:pPr>
        <w:spacing w:after="0" w:line="240" w:lineRule="auto"/>
        <w:jc w:val="both"/>
        <w:rPr>
          <w:rFonts w:ascii="Times New Roman" w:hAnsi="Times New Roman"/>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A3441A" w:rsidP="00A3441A">
      <w:pPr>
        <w:shd w:val="clear" w:color="auto" w:fill="FFFFFF"/>
        <w:autoSpaceDN w:val="0"/>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 «Про затвердження проекту землеустрою щодо встановлення (зміни) меж населеного пункту с.Тисаагтелек Тисаагтелекської сільської ради Ужгородського району Закарпатської області»</w:t>
      </w:r>
      <w:r w:rsidR="00BC3399">
        <w:rPr>
          <w:rFonts w:ascii="Times New Roman" w:hAnsi="Times New Roman"/>
          <w:color w:val="000000" w:themeColor="text1"/>
          <w:sz w:val="28"/>
          <w:szCs w:val="28"/>
          <w:lang w:val="uk-UA"/>
        </w:rPr>
        <w:t>.</w:t>
      </w:r>
    </w:p>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A3441A" w:rsidP="006418CE">
      <w:pPr>
        <w:spacing w:after="0" w:line="240" w:lineRule="auto"/>
        <w:jc w:val="both"/>
        <w:rPr>
          <w:rFonts w:ascii="Times New Roman" w:hAnsi="Times New Roman"/>
          <w:color w:val="000000" w:themeColor="text1"/>
          <w:lang w:val="uk-UA"/>
        </w:rPr>
      </w:pPr>
      <w:r w:rsidRPr="003A347A">
        <w:rPr>
          <w:rFonts w:ascii="Times New Roman" w:hAnsi="Times New Roman"/>
          <w:color w:val="000000" w:themeColor="text1"/>
          <w:sz w:val="28"/>
          <w:szCs w:val="28"/>
          <w:lang w:val="uk-UA"/>
        </w:rPr>
        <w:t>Про включення в порядок денний питання «Про внесення змін до рішення районної ради від 07 грудня 2018 року № 489 «Про районний бюджет на 2019 рік» (зі змінами від 01.03.2019 р., 31.05.2019 р., 04.07.2019 р., 20.09.2019 р., 27.09.2019 ., 08.11.2019 р., 06.12.2019 р.)».</w:t>
      </w:r>
    </w:p>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418CE">
      <w:pPr>
        <w:spacing w:after="0" w:line="240" w:lineRule="auto"/>
        <w:jc w:val="both"/>
        <w:rPr>
          <w:rFonts w:ascii="Times New Roman" w:hAnsi="Times New Roman"/>
          <w:color w:val="000000" w:themeColor="text1"/>
          <w:sz w:val="24"/>
          <w:szCs w:val="24"/>
          <w:lang w:val="uk-UA"/>
        </w:rPr>
      </w:pPr>
    </w:p>
    <w:p w:rsidR="006350ED" w:rsidRPr="003A347A" w:rsidRDefault="00A3441A" w:rsidP="006418CE">
      <w:pPr>
        <w:jc w:val="both"/>
        <w:rPr>
          <w:rFonts w:ascii="Times New Roman" w:hAnsi="Times New Roman"/>
          <w:color w:val="000000" w:themeColor="text1"/>
          <w:lang w:val="uk-UA"/>
        </w:rPr>
      </w:pPr>
      <w:r w:rsidRPr="003A347A">
        <w:rPr>
          <w:rFonts w:ascii="Times New Roman" w:hAnsi="Times New Roman"/>
          <w:color w:val="000000" w:themeColor="text1"/>
          <w:sz w:val="28"/>
          <w:szCs w:val="28"/>
          <w:lang w:val="uk-UA"/>
        </w:rPr>
        <w:t xml:space="preserve">Про включення в порядок денний питання «Про граничні суми витрат Комунального некомерційного підприємства «Ужгородська </w:t>
      </w:r>
      <w:r w:rsidRPr="003A347A">
        <w:rPr>
          <w:rFonts w:ascii="Times New Roman" w:hAnsi="Times New Roman"/>
          <w:color w:val="000000" w:themeColor="text1"/>
          <w:spacing w:val="-2"/>
          <w:sz w:val="28"/>
          <w:szCs w:val="28"/>
          <w:lang w:val="uk-UA"/>
        </w:rPr>
        <w:t xml:space="preserve">районна клінічна лікарня </w:t>
      </w:r>
      <w:r w:rsidRPr="003A347A">
        <w:rPr>
          <w:rFonts w:ascii="Times New Roman" w:hAnsi="Times New Roman"/>
          <w:color w:val="000000" w:themeColor="text1"/>
          <w:spacing w:val="-1"/>
          <w:sz w:val="28"/>
          <w:szCs w:val="28"/>
          <w:lang w:val="uk-UA"/>
        </w:rPr>
        <w:t xml:space="preserve">Ужгородської районної ради </w:t>
      </w:r>
      <w:r w:rsidRPr="003A347A">
        <w:rPr>
          <w:rFonts w:ascii="Times New Roman" w:hAnsi="Times New Roman"/>
          <w:color w:val="000000" w:themeColor="text1"/>
          <w:spacing w:val="-3"/>
          <w:sz w:val="28"/>
          <w:szCs w:val="28"/>
          <w:lang w:val="uk-UA"/>
        </w:rPr>
        <w:t>Закарпатської області</w:t>
      </w:r>
      <w:r w:rsidRPr="003A347A">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A3441A" w:rsidP="006418CE">
      <w:pPr>
        <w:jc w:val="both"/>
        <w:rPr>
          <w:rFonts w:ascii="Times New Roman" w:hAnsi="Times New Roman"/>
          <w:color w:val="000000" w:themeColor="text1"/>
          <w:lang w:val="uk-UA"/>
        </w:rPr>
      </w:pPr>
      <w:r w:rsidRPr="003A347A">
        <w:rPr>
          <w:rFonts w:ascii="Times New Roman" w:hAnsi="Times New Roman"/>
          <w:color w:val="000000" w:themeColor="text1"/>
          <w:sz w:val="28"/>
          <w:szCs w:val="28"/>
          <w:lang w:val="uk-UA"/>
        </w:rPr>
        <w:t>Про включення в порядок денний питання «Про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2020 рік»</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A3441A">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Про включення в порядок денний питання </w:t>
      </w:r>
      <w:r w:rsidRPr="00BA0506">
        <w:rPr>
          <w:rFonts w:ascii="Times New Roman" w:hAnsi="Times New Roman"/>
          <w:color w:val="000000" w:themeColor="text1"/>
          <w:sz w:val="28"/>
          <w:szCs w:val="28"/>
          <w:lang w:val="uk-UA"/>
        </w:rPr>
        <w:t>«</w:t>
      </w:r>
      <w:r w:rsidRPr="00BA0506">
        <w:rPr>
          <w:rStyle w:val="a3"/>
          <w:rFonts w:ascii="Times New Roman" w:hAnsi="Times New Roman"/>
          <w:b w:val="0"/>
          <w:color w:val="000000" w:themeColor="text1"/>
          <w:sz w:val="28"/>
          <w:szCs w:val="28"/>
          <w:lang w:val="uk-UA"/>
        </w:rPr>
        <w:t>Про затвердження контингенту учнів та погодження помісячного розміру батьківської плати за навчання в дитячих школах мистецтв Ужгородського району на 2020-2021 навчальний рік</w:t>
      </w:r>
      <w:r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418CE" w:rsidRPr="003A347A" w:rsidRDefault="006418CE" w:rsidP="00A3441A">
      <w:pPr>
        <w:spacing w:after="0" w:line="240" w:lineRule="auto"/>
        <w:jc w:val="both"/>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A3441A">
      <w:pPr>
        <w:spacing w:after="0" w:line="240" w:lineRule="auto"/>
        <w:jc w:val="both"/>
        <w:rPr>
          <w:rFonts w:ascii="Times New Roman" w:hAnsi="Times New Roman"/>
          <w:color w:val="000000" w:themeColor="text1"/>
          <w:sz w:val="28"/>
          <w:szCs w:val="28"/>
          <w:lang w:val="uk-UA"/>
        </w:rPr>
      </w:pPr>
    </w:p>
    <w:p w:rsidR="00A3441A" w:rsidRPr="003A347A" w:rsidRDefault="00A3441A" w:rsidP="00A3441A">
      <w:pPr>
        <w:spacing w:after="0" w:line="240" w:lineRule="auto"/>
        <w:jc w:val="both"/>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516DED" w:rsidRPr="003A347A" w:rsidRDefault="00516D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418CE" w:rsidRPr="003A347A" w:rsidRDefault="006418CE" w:rsidP="006350ED">
      <w:pPr>
        <w:spacing w:after="0" w:line="240" w:lineRule="auto"/>
        <w:rPr>
          <w:rFonts w:ascii="Times New Roman" w:hAnsi="Times New Roman"/>
          <w:color w:val="000000" w:themeColor="text1"/>
          <w:sz w:val="24"/>
          <w:szCs w:val="24"/>
          <w:lang w:val="uk-UA"/>
        </w:rPr>
      </w:pPr>
    </w:p>
    <w:p w:rsidR="006350ED" w:rsidRPr="00BA0506" w:rsidRDefault="00A3441A" w:rsidP="00A3441A">
      <w:pPr>
        <w:spacing w:after="0" w:line="240" w:lineRule="auto"/>
        <w:jc w:val="both"/>
        <w:rPr>
          <w:rFonts w:ascii="Times New Roman" w:hAnsi="Times New Roman"/>
          <w:b/>
          <w:color w:val="000000" w:themeColor="text1"/>
          <w:sz w:val="28"/>
          <w:szCs w:val="28"/>
          <w:lang w:val="uk-UA"/>
        </w:rPr>
      </w:pPr>
      <w:r w:rsidRPr="003A347A">
        <w:rPr>
          <w:rFonts w:ascii="Times New Roman" w:hAnsi="Times New Roman"/>
          <w:color w:val="000000" w:themeColor="text1"/>
          <w:sz w:val="28"/>
          <w:szCs w:val="28"/>
          <w:lang w:val="uk-UA"/>
        </w:rPr>
        <w:t xml:space="preserve">Про включення в порядок денний питання </w:t>
      </w:r>
      <w:r w:rsidRPr="00BA0506">
        <w:rPr>
          <w:rFonts w:ascii="Times New Roman" w:hAnsi="Times New Roman"/>
          <w:color w:val="000000" w:themeColor="text1"/>
          <w:sz w:val="28"/>
          <w:szCs w:val="28"/>
          <w:lang w:val="uk-UA"/>
        </w:rPr>
        <w:t>«</w:t>
      </w:r>
      <w:r w:rsidRPr="00BA0506">
        <w:rPr>
          <w:rStyle w:val="a3"/>
          <w:rFonts w:ascii="Times New Roman" w:hAnsi="Times New Roman"/>
          <w:b w:val="0"/>
          <w:color w:val="000000" w:themeColor="text1"/>
          <w:sz w:val="28"/>
          <w:szCs w:val="28"/>
          <w:lang w:val="uk-UA"/>
        </w:rPr>
        <w:t>Про погодження звільнення директора Коритнянівської дитячої школи мистецтв</w:t>
      </w:r>
      <w:r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A3441A" w:rsidRPr="003A347A" w:rsidRDefault="00A3441A" w:rsidP="00A3441A">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A3441A">
      <w:pPr>
        <w:spacing w:after="0" w:line="240" w:lineRule="auto"/>
        <w:jc w:val="both"/>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A3441A" w:rsidRPr="003A347A" w:rsidRDefault="00A3441A" w:rsidP="00A3441A">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 «Про звільнення директора комунального підприємства «Ужгородське районне агентство розвитку»</w:t>
      </w:r>
      <w:r w:rsidR="00BC3399">
        <w:rPr>
          <w:rFonts w:ascii="Times New Roman" w:hAnsi="Times New Roman"/>
          <w:color w:val="000000" w:themeColor="text1"/>
          <w:sz w:val="28"/>
          <w:szCs w:val="28"/>
          <w:lang w:val="uk-UA"/>
        </w:rPr>
        <w:t>.</w:t>
      </w:r>
    </w:p>
    <w:p w:rsidR="006350ED" w:rsidRPr="003A347A" w:rsidRDefault="006350ED" w:rsidP="006350ED">
      <w:pPr>
        <w:rPr>
          <w:rFonts w:ascii="Times New Roman" w:hAnsi="Times New Roman"/>
          <w:color w:val="000000" w:themeColor="text1"/>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A3441A" w:rsidP="00A3441A">
      <w:pPr>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 «Про вихід із складу засновників комунального підприємства «Ужгородське районне агентство розвитку»</w:t>
      </w:r>
      <w:r w:rsidR="00BC3399">
        <w:rPr>
          <w:rFonts w:ascii="Times New Roman" w:hAnsi="Times New Roman"/>
          <w:color w:val="000000" w:themeColor="text1"/>
          <w:sz w:val="28"/>
          <w:szCs w:val="28"/>
          <w:lang w:val="uk-UA"/>
        </w:rPr>
        <w:t>.</w:t>
      </w:r>
    </w:p>
    <w:p w:rsidR="00A3441A" w:rsidRPr="003A347A" w:rsidRDefault="00A3441A" w:rsidP="00A3441A">
      <w:pPr>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A3441A" w:rsidRPr="003A347A" w:rsidRDefault="00A3441A" w:rsidP="00A3441A">
      <w:pPr>
        <w:jc w:val="both"/>
        <w:rPr>
          <w:rFonts w:ascii="Times New Roman" w:hAnsi="Times New Roman"/>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A3441A" w:rsidP="00634DF6">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 «</w:t>
      </w:r>
      <w:r w:rsidR="00634DF6" w:rsidRPr="003A347A">
        <w:rPr>
          <w:rFonts w:ascii="Times New Roman" w:hAnsi="Times New Roman"/>
          <w:color w:val="000000" w:themeColor="text1"/>
          <w:sz w:val="28"/>
          <w:szCs w:val="28"/>
          <w:lang w:val="uk-UA"/>
        </w:rPr>
        <w:t>Про надання згоди на передачу незавершеного будівництвом об’єкта «Амбулаторія загальної практики сімейної медицини в с. Р. Комарівці Ужгородського району - будівництво</w:t>
      </w:r>
      <w:r w:rsidRPr="003A347A">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418CE" w:rsidRPr="003A347A" w:rsidRDefault="006418CE" w:rsidP="00634DF6">
      <w:pPr>
        <w:spacing w:after="0" w:line="240" w:lineRule="auto"/>
        <w:jc w:val="both"/>
        <w:rPr>
          <w:rFonts w:ascii="Times New Roman" w:hAnsi="Times New Roman"/>
          <w:color w:val="000000" w:themeColor="text1"/>
          <w:sz w:val="28"/>
          <w:szCs w:val="28"/>
          <w:lang w:val="uk-UA"/>
        </w:rPr>
      </w:pPr>
    </w:p>
    <w:p w:rsidR="006418CE" w:rsidRPr="003A347A" w:rsidRDefault="006418CE" w:rsidP="00634DF6">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418CE" w:rsidRPr="003A347A" w:rsidRDefault="006418CE"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BA0506">
      <w:pPr>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lang w:val="uk-UA"/>
        </w:rPr>
        <w:t xml:space="preserve">Про зміну складу засновників, типу та найменування Вовковецького  </w:t>
      </w:r>
      <w:r w:rsidR="00634DF6" w:rsidRPr="00BA0506">
        <w:rPr>
          <w:rFonts w:ascii="Times New Roman" w:hAnsi="Times New Roman"/>
          <w:bCs/>
          <w:color w:val="000000" w:themeColor="text1"/>
          <w:sz w:val="28"/>
          <w:szCs w:val="28"/>
          <w:lang w:val="uk-UA"/>
        </w:rPr>
        <w:t>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50ED">
      <w:pPr>
        <w:spacing w:after="0" w:line="240" w:lineRule="auto"/>
        <w:jc w:val="center"/>
        <w:rPr>
          <w:rFonts w:ascii="Times New Roman" w:hAnsi="Times New Roman"/>
          <w:b/>
          <w:color w:val="000000" w:themeColor="text1"/>
          <w:sz w:val="28"/>
          <w:szCs w:val="28"/>
          <w:lang w:val="uk-UA"/>
        </w:rPr>
      </w:pPr>
    </w:p>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634DF6" w:rsidRPr="003A347A" w:rsidRDefault="00634DF6"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hd w:val="clear" w:color="auto" w:fill="FFFFFF"/>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Про включення в порядок денний </w:t>
      </w:r>
      <w:r w:rsidRPr="00BA0506">
        <w:rPr>
          <w:rFonts w:ascii="Times New Roman" w:hAnsi="Times New Roman"/>
          <w:color w:val="000000" w:themeColor="text1"/>
          <w:sz w:val="28"/>
          <w:szCs w:val="28"/>
          <w:lang w:val="uk-UA"/>
        </w:rPr>
        <w:t>питання</w:t>
      </w:r>
      <w:r w:rsidR="00634DF6" w:rsidRPr="00BA0506">
        <w:rPr>
          <w:rFonts w:ascii="Times New Roman" w:hAnsi="Times New Roman"/>
          <w:color w:val="000000" w:themeColor="text1"/>
          <w:sz w:val="28"/>
          <w:szCs w:val="28"/>
          <w:lang w:val="uk-UA"/>
        </w:rPr>
        <w:t xml:space="preserve"> «</w:t>
      </w:r>
      <w:r w:rsidR="00634DF6" w:rsidRPr="00BA0506">
        <w:rPr>
          <w:rStyle w:val="a3"/>
          <w:rFonts w:ascii="Times New Roman" w:hAnsi="Times New Roman"/>
          <w:b w:val="0"/>
          <w:color w:val="000000" w:themeColor="text1"/>
          <w:sz w:val="28"/>
          <w:szCs w:val="28"/>
          <w:lang w:val="uk-UA"/>
        </w:rPr>
        <w:t>Про зміну складу засновників, типу та найменування  Г</w:t>
      </w:r>
      <w:r w:rsidR="00634DF6" w:rsidRPr="00BA0506">
        <w:rPr>
          <w:rFonts w:ascii="Times New Roman" w:hAnsi="Times New Roman"/>
          <w:bCs/>
          <w:color w:val="000000" w:themeColor="text1"/>
          <w:sz w:val="28"/>
          <w:szCs w:val="28"/>
          <w:lang w:val="uk-UA"/>
        </w:rPr>
        <w:t>айдоського 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hd w:val="clear" w:color="auto" w:fill="FFFFFF"/>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lang w:val="uk-UA"/>
        </w:rPr>
        <w:t>Про зміну складу засновників, типу та найменування  Г</w:t>
      </w:r>
      <w:r w:rsidR="00634DF6" w:rsidRPr="00BA0506">
        <w:rPr>
          <w:rFonts w:ascii="Times New Roman" w:hAnsi="Times New Roman"/>
          <w:bCs/>
          <w:color w:val="000000" w:themeColor="text1"/>
          <w:sz w:val="28"/>
          <w:szCs w:val="28"/>
          <w:lang w:val="uk-UA"/>
        </w:rPr>
        <w:t>алоцького 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50ED">
      <w:pPr>
        <w:rPr>
          <w:rFonts w:ascii="Times New Roman" w:hAnsi="Times New Roman"/>
          <w:color w:val="000000" w:themeColor="text1"/>
          <w:sz w:val="28"/>
          <w:szCs w:val="28"/>
          <w:lang w:val="uk-UA"/>
        </w:rPr>
      </w:pPr>
    </w:p>
    <w:p w:rsidR="00634DF6" w:rsidRPr="003A347A" w:rsidRDefault="00634DF6" w:rsidP="006350ED">
      <w:pPr>
        <w:rPr>
          <w:rFonts w:ascii="Times New Roman" w:hAnsi="Times New Roman"/>
          <w:color w:val="000000" w:themeColor="text1"/>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hd w:val="clear" w:color="auto" w:fill="FFFFFF"/>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lang w:val="uk-UA"/>
        </w:rPr>
        <w:t xml:space="preserve">Про зміну складу засновників, типу та найменування  </w:t>
      </w:r>
      <w:r w:rsidR="00634DF6" w:rsidRPr="00BA0506">
        <w:rPr>
          <w:rFonts w:ascii="Times New Roman" w:hAnsi="Times New Roman"/>
          <w:color w:val="000000" w:themeColor="text1"/>
          <w:sz w:val="28"/>
          <w:szCs w:val="28"/>
          <w:shd w:val="clear" w:color="auto" w:fill="FFFFFF"/>
          <w:lang w:val="uk-UA"/>
        </w:rPr>
        <w:t>Демечівського</w:t>
      </w:r>
      <w:r w:rsidR="00634DF6" w:rsidRPr="00BA0506">
        <w:rPr>
          <w:rFonts w:ascii="Times New Roman" w:hAnsi="Times New Roman"/>
          <w:bCs/>
          <w:color w:val="000000" w:themeColor="text1"/>
          <w:sz w:val="28"/>
          <w:szCs w:val="28"/>
          <w:lang w:val="uk-UA"/>
        </w:rPr>
        <w:t xml:space="preserve"> 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BA0506">
      <w:pPr>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lang w:val="uk-UA"/>
        </w:rPr>
        <w:t xml:space="preserve">Про зміну складу засновників, типу та найменування  Нижньосолотвинського </w:t>
      </w:r>
      <w:r w:rsidR="00634DF6" w:rsidRPr="00BA0506">
        <w:rPr>
          <w:rFonts w:ascii="Times New Roman" w:hAnsi="Times New Roman"/>
          <w:bCs/>
          <w:color w:val="000000" w:themeColor="text1"/>
          <w:sz w:val="28"/>
          <w:szCs w:val="28"/>
          <w:lang w:val="uk-UA"/>
        </w:rPr>
        <w:t>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50ED">
      <w:pPr>
        <w:rPr>
          <w:rFonts w:ascii="Times New Roman" w:hAnsi="Times New Roman"/>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hd w:val="clear" w:color="auto" w:fill="FFFFFF"/>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lang w:val="uk-UA"/>
        </w:rPr>
        <w:t xml:space="preserve">Про зміну складу засновників, типу та найменування  </w:t>
      </w:r>
      <w:r w:rsidR="00634DF6" w:rsidRPr="00BA0506">
        <w:rPr>
          <w:rFonts w:ascii="Times New Roman" w:hAnsi="Times New Roman"/>
          <w:color w:val="000000" w:themeColor="text1"/>
          <w:sz w:val="28"/>
          <w:szCs w:val="28"/>
          <w:shd w:val="clear" w:color="auto" w:fill="FFFFFF"/>
          <w:lang w:val="uk-UA"/>
        </w:rPr>
        <w:t>Петрівського</w:t>
      </w:r>
      <w:r w:rsidR="00634DF6" w:rsidRPr="00BA0506">
        <w:rPr>
          <w:rStyle w:val="a3"/>
          <w:rFonts w:ascii="Times New Roman" w:hAnsi="Times New Roman"/>
          <w:b w:val="0"/>
          <w:color w:val="000000" w:themeColor="text1"/>
          <w:sz w:val="28"/>
          <w:szCs w:val="28"/>
          <w:lang w:val="uk-UA"/>
        </w:rPr>
        <w:t xml:space="preserve">  </w:t>
      </w:r>
      <w:r w:rsidR="00634DF6" w:rsidRPr="00BA0506">
        <w:rPr>
          <w:rFonts w:ascii="Times New Roman" w:hAnsi="Times New Roman"/>
          <w:bCs/>
          <w:color w:val="000000" w:themeColor="text1"/>
          <w:sz w:val="28"/>
          <w:szCs w:val="28"/>
          <w:lang w:val="uk-UA"/>
        </w:rPr>
        <w:t>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p w:rsidR="00516DED" w:rsidRPr="003A347A" w:rsidRDefault="00516DED" w:rsidP="00634DF6">
      <w:pPr>
        <w:shd w:val="clear" w:color="auto" w:fill="FFFFFF"/>
        <w:spacing w:after="0" w:line="240" w:lineRule="auto"/>
        <w:jc w:val="both"/>
        <w:rPr>
          <w:rFonts w:ascii="Times New Roman" w:hAnsi="Times New Roman"/>
          <w:color w:val="000000" w:themeColor="text1"/>
          <w:sz w:val="28"/>
          <w:szCs w:val="28"/>
          <w:lang w:val="uk-UA"/>
        </w:rPr>
      </w:pPr>
    </w:p>
    <w:p w:rsidR="00516DED" w:rsidRPr="003A347A" w:rsidRDefault="00516DED" w:rsidP="00634DF6">
      <w:pPr>
        <w:shd w:val="clear" w:color="auto" w:fill="FFFFFF"/>
        <w:spacing w:after="0" w:line="240" w:lineRule="auto"/>
        <w:jc w:val="both"/>
        <w:rPr>
          <w:rFonts w:ascii="Times New Roman" w:hAnsi="Times New Roman"/>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hd w:val="clear" w:color="auto" w:fill="FFFFFF"/>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lang w:val="uk-UA"/>
        </w:rPr>
        <w:t xml:space="preserve">Про зміну складу засновників, типу та найменування  Верхньосолотвинського </w:t>
      </w:r>
      <w:r w:rsidR="00634DF6" w:rsidRPr="00BA0506">
        <w:rPr>
          <w:rFonts w:ascii="Times New Roman" w:hAnsi="Times New Roman"/>
          <w:bCs/>
          <w:color w:val="000000" w:themeColor="text1"/>
          <w:sz w:val="28"/>
          <w:szCs w:val="28"/>
          <w:lang w:val="uk-UA"/>
        </w:rPr>
        <w:t>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p w:rsidR="00634DF6" w:rsidRPr="003A347A" w:rsidRDefault="00634DF6" w:rsidP="00634DF6">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516DED" w:rsidRPr="003A347A" w:rsidRDefault="00516D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418CE">
      <w:pPr>
        <w:spacing w:after="0" w:line="240" w:lineRule="auto"/>
        <w:jc w:val="both"/>
        <w:rPr>
          <w:rFonts w:ascii="Times New Roman" w:hAnsi="Times New Roman"/>
          <w:color w:val="000000" w:themeColor="text1"/>
          <w:sz w:val="24"/>
          <w:szCs w:val="24"/>
          <w:lang w:val="uk-UA"/>
        </w:rPr>
      </w:pPr>
    </w:p>
    <w:p w:rsidR="006350ED" w:rsidRPr="003A347A" w:rsidRDefault="00A3441A" w:rsidP="006418CE">
      <w:pPr>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Про включення в порядок денний </w:t>
      </w:r>
      <w:r w:rsidRPr="00BA0506">
        <w:rPr>
          <w:rFonts w:ascii="Times New Roman" w:hAnsi="Times New Roman"/>
          <w:color w:val="000000" w:themeColor="text1"/>
          <w:sz w:val="28"/>
          <w:szCs w:val="28"/>
          <w:lang w:val="uk-UA"/>
        </w:rPr>
        <w:t>питання</w:t>
      </w:r>
      <w:r w:rsidR="00634DF6" w:rsidRPr="00BA0506">
        <w:rPr>
          <w:rFonts w:ascii="Times New Roman" w:hAnsi="Times New Roman"/>
          <w:color w:val="000000" w:themeColor="text1"/>
          <w:sz w:val="28"/>
          <w:szCs w:val="28"/>
          <w:lang w:val="uk-UA"/>
        </w:rPr>
        <w:t xml:space="preserve"> «</w:t>
      </w:r>
      <w:r w:rsidR="00634DF6" w:rsidRPr="00BA0506">
        <w:rPr>
          <w:rStyle w:val="a3"/>
          <w:rFonts w:ascii="Times New Roman" w:hAnsi="Times New Roman"/>
          <w:b w:val="0"/>
          <w:color w:val="000000" w:themeColor="text1"/>
          <w:sz w:val="28"/>
          <w:szCs w:val="28"/>
          <w:lang w:val="uk-UA"/>
        </w:rPr>
        <w:t>Про зміну типу та найменування Часлівецького НВК</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50ED">
      <w:pPr>
        <w:rPr>
          <w:rFonts w:ascii="Times New Roman" w:hAnsi="Times New Roman"/>
          <w:color w:val="000000" w:themeColor="text1"/>
          <w:lang w:val="uk-UA"/>
        </w:rPr>
      </w:pPr>
    </w:p>
    <w:p w:rsidR="00516DED" w:rsidRPr="003A347A" w:rsidRDefault="00516DED" w:rsidP="006350ED">
      <w:pPr>
        <w:spacing w:after="0" w:line="240" w:lineRule="auto"/>
        <w:jc w:val="center"/>
        <w:rPr>
          <w:rFonts w:ascii="Times New Roman" w:hAnsi="Times New Roman"/>
          <w:b/>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4DF6" w:rsidRPr="003A347A" w:rsidRDefault="00634DF6"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hd w:val="clear" w:color="auto" w:fill="FFFFFF"/>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shd w:val="clear" w:color="auto" w:fill="FFFFFF"/>
          <w:lang w:val="uk-UA"/>
        </w:rPr>
        <w:t>Про внесення змін до рішення районної ради від 01.03.2019 р. № 500 «Про затвердження фінансового плану Комунального некомерційного підприємства «Ужгородський районний Центр первинної медико-санітарної допомоги Ужгородської районної ради» на 2019 рік» (зі змінами від 20.09.2019 р.)</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50ED" w:rsidRPr="003A347A" w:rsidRDefault="006350ED" w:rsidP="006350ED">
      <w:pPr>
        <w:rPr>
          <w:rFonts w:ascii="Times New Roman" w:hAnsi="Times New Roman"/>
          <w:color w:val="000000" w:themeColor="text1"/>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BA0506" w:rsidRDefault="00A3441A" w:rsidP="00634DF6">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включення в порядок денний питання</w:t>
      </w:r>
      <w:r w:rsidR="00634DF6" w:rsidRPr="003A347A">
        <w:rPr>
          <w:rFonts w:ascii="Times New Roman" w:hAnsi="Times New Roman"/>
          <w:color w:val="000000" w:themeColor="text1"/>
          <w:sz w:val="28"/>
          <w:szCs w:val="28"/>
          <w:lang w:val="uk-UA"/>
        </w:rPr>
        <w:t xml:space="preserve"> </w:t>
      </w:r>
      <w:r w:rsidR="00634DF6" w:rsidRPr="00BA0506">
        <w:rPr>
          <w:rFonts w:ascii="Times New Roman" w:hAnsi="Times New Roman"/>
          <w:color w:val="000000" w:themeColor="text1"/>
          <w:sz w:val="28"/>
          <w:szCs w:val="28"/>
          <w:lang w:val="uk-UA"/>
        </w:rPr>
        <w:t>«</w:t>
      </w:r>
      <w:r w:rsidR="00634DF6" w:rsidRPr="00BA0506">
        <w:rPr>
          <w:rStyle w:val="a3"/>
          <w:rFonts w:ascii="Times New Roman" w:hAnsi="Times New Roman"/>
          <w:b w:val="0"/>
          <w:color w:val="000000" w:themeColor="text1"/>
          <w:sz w:val="28"/>
          <w:szCs w:val="28"/>
          <w:shd w:val="clear" w:color="auto" w:fill="FFFFFF"/>
          <w:lang w:val="uk-UA"/>
        </w:rPr>
        <w:t>Про внесення змін до рішення районної ради від 16.11.2018 року №451«Про Програму забезпечення лікарськими засобами безоплатно і на пільгових умовах у разі амбулаторного лікування окремих груп населення району та за певними категоріями захворювань на 2018-2021 роки» (зі змінами від 31.05.2019р., 08.11.2019 р.)</w:t>
      </w:r>
      <w:r w:rsidR="00634DF6" w:rsidRPr="00BA0506">
        <w:rPr>
          <w:rFonts w:ascii="Times New Roman" w:hAnsi="Times New Roman"/>
          <w:color w:val="000000" w:themeColor="text1"/>
          <w:sz w:val="28"/>
          <w:szCs w:val="28"/>
          <w:lang w:val="uk-UA"/>
        </w:rPr>
        <w:t>»</w:t>
      </w:r>
      <w:r w:rsidR="00BC3399">
        <w:rPr>
          <w:rFonts w:ascii="Times New Roman" w:hAnsi="Times New Roman"/>
          <w:color w:val="000000" w:themeColor="text1"/>
          <w:sz w:val="28"/>
          <w:szCs w:val="28"/>
          <w:lang w:val="uk-UA"/>
        </w:rPr>
        <w:t>.</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4DF6" w:rsidRPr="003A347A" w:rsidRDefault="00634DF6" w:rsidP="00634DF6">
      <w:pPr>
        <w:spacing w:after="0" w:line="240" w:lineRule="auto"/>
        <w:jc w:val="both"/>
        <w:rPr>
          <w:rFonts w:ascii="Times New Roman" w:hAnsi="Times New Roman"/>
          <w:color w:val="000000" w:themeColor="text1"/>
          <w:sz w:val="28"/>
          <w:szCs w:val="28"/>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4DF6" w:rsidRPr="003A347A" w:rsidRDefault="00634DF6" w:rsidP="00634DF6">
      <w:pPr>
        <w:spacing w:after="0" w:line="240" w:lineRule="auto"/>
        <w:jc w:val="both"/>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Про порядок денний і регламент роботи тридцять шостої сесії Ужгородської районної ради VІІ скликання</w:t>
      </w:r>
      <w:r w:rsidR="009224CD" w:rsidRPr="003A347A">
        <w:rPr>
          <w:rFonts w:ascii="Times New Roman" w:hAnsi="Times New Roman"/>
          <w:color w:val="000000" w:themeColor="text1"/>
          <w:sz w:val="28"/>
          <w:szCs w:val="28"/>
          <w:lang w:val="uk-UA"/>
        </w:rPr>
        <w:t xml:space="preserve"> з включенням додаткових питань</w:t>
      </w:r>
      <w:r w:rsidRPr="003A347A">
        <w:rPr>
          <w:rFonts w:ascii="Times New Roman" w:hAnsi="Times New Roman"/>
          <w:color w:val="000000" w:themeColor="text1"/>
          <w:sz w:val="28"/>
          <w:szCs w:val="28"/>
          <w:lang w:val="uk-UA"/>
        </w:rPr>
        <w:t>.</w:t>
      </w:r>
    </w:p>
    <w:p w:rsidR="009224CD" w:rsidRPr="003A347A" w:rsidRDefault="009224CD" w:rsidP="00634DF6">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16DED" w:rsidRPr="003A347A" w:rsidTr="00656279">
        <w:tc>
          <w:tcPr>
            <w:tcW w:w="393" w:type="dxa"/>
            <w:vMerge w:val="restart"/>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sz w:val="24"/>
                <w:szCs w:val="24"/>
              </w:rPr>
            </w:pPr>
            <w:r w:rsidRPr="003A347A">
              <w:rPr>
                <w:b/>
                <w:color w:val="000000" w:themeColor="text1"/>
                <w:sz w:val="24"/>
                <w:szCs w:val="24"/>
              </w:rPr>
              <w:t>В цілому</w:t>
            </w:r>
          </w:p>
        </w:tc>
      </w:tr>
      <w:tr w:rsidR="00516DED" w:rsidRPr="003A347A" w:rsidTr="00656279">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16DED" w:rsidRPr="003A347A" w:rsidRDefault="00516DED" w:rsidP="00656279">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Не</w:t>
            </w:r>
          </w:p>
          <w:p w:rsidR="00516DED" w:rsidRPr="003A347A" w:rsidRDefault="00516DED" w:rsidP="00656279">
            <w:pPr>
              <w:pStyle w:val="a4"/>
              <w:ind w:right="-103"/>
              <w:jc w:val="center"/>
              <w:rPr>
                <w:b/>
                <w:color w:val="000000" w:themeColor="text1"/>
              </w:rPr>
            </w:pPr>
            <w:r w:rsidRPr="003A347A">
              <w:rPr>
                <w:b/>
                <w:color w:val="000000" w:themeColor="text1"/>
              </w:rPr>
              <w:t>голосував</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r w:rsidRPr="003A347A">
              <w:rPr>
                <w:color w:val="000000" w:themeColor="text1"/>
              </w:rPr>
              <w:t>ій</w:t>
            </w: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spacing w:after="0" w:line="240" w:lineRule="auto"/>
              <w:rPr>
                <w:rFonts w:ascii="Times New Roman" w:eastAsia="Times New Roman" w:hAnsi="Times New Roman"/>
                <w:color w:val="000000" w:themeColor="text1"/>
                <w:lang w:val="uk-UA" w:eastAsia="uk-UA"/>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color w:val="000000" w:themeColor="text1"/>
              </w:rPr>
            </w:pPr>
          </w:p>
        </w:tc>
      </w:tr>
      <w:tr w:rsidR="00516DED" w:rsidRPr="003A347A" w:rsidTr="00656279">
        <w:tc>
          <w:tcPr>
            <w:tcW w:w="39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16DED" w:rsidRPr="003A347A" w:rsidRDefault="00516DED" w:rsidP="00656279">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16DED" w:rsidRPr="003A347A" w:rsidRDefault="00516DED" w:rsidP="00656279">
            <w:pPr>
              <w:pStyle w:val="a4"/>
              <w:jc w:val="center"/>
              <w:rPr>
                <w:color w:val="000000" w:themeColor="text1"/>
              </w:rPr>
            </w:pPr>
          </w:p>
        </w:tc>
      </w:tr>
    </w:tbl>
    <w:p w:rsidR="006350ED" w:rsidRPr="003A347A" w:rsidRDefault="006350ED" w:rsidP="006350ED">
      <w:pPr>
        <w:rPr>
          <w:rFonts w:ascii="Times New Roman" w:hAnsi="Times New Roman"/>
          <w:color w:val="000000" w:themeColor="text1"/>
          <w:lang w:val="uk-UA"/>
        </w:rPr>
      </w:pPr>
    </w:p>
    <w:p w:rsidR="00634DF6" w:rsidRPr="003A347A" w:rsidRDefault="00634DF6" w:rsidP="006350ED">
      <w:pPr>
        <w:rPr>
          <w:rFonts w:ascii="Times New Roman" w:hAnsi="Times New Roman"/>
          <w:color w:val="000000" w:themeColor="text1"/>
          <w:lang w:val="uk-UA"/>
        </w:rPr>
      </w:pPr>
    </w:p>
    <w:p w:rsidR="006350ED" w:rsidRPr="003A347A" w:rsidRDefault="006350ED" w:rsidP="006350E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6350ED" w:rsidRPr="003A347A" w:rsidRDefault="006350ED" w:rsidP="006350E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6350ED" w:rsidRPr="003A347A" w:rsidRDefault="006350ED" w:rsidP="006350E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350ED" w:rsidRPr="003A347A" w:rsidRDefault="006350ED" w:rsidP="006350ED">
      <w:pPr>
        <w:spacing w:after="0" w:line="240" w:lineRule="auto"/>
        <w:rPr>
          <w:rFonts w:ascii="Times New Roman" w:hAnsi="Times New Roman"/>
          <w:color w:val="000000" w:themeColor="text1"/>
          <w:sz w:val="24"/>
          <w:szCs w:val="24"/>
          <w:lang w:val="uk-UA"/>
        </w:rPr>
      </w:pPr>
    </w:p>
    <w:p w:rsidR="00656279" w:rsidRDefault="00656279" w:rsidP="000E71B6">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sidRPr="000E71B6">
        <w:rPr>
          <w:rFonts w:ascii="Times New Roman" w:hAnsi="Times New Roman"/>
          <w:color w:val="000000" w:themeColor="text1"/>
          <w:sz w:val="28"/>
          <w:szCs w:val="28"/>
          <w:lang w:val="uk-UA" w:eastAsia="uk-UA"/>
        </w:rPr>
        <w:t>Про внесення змін до рішення районної ради від 01.03.2019 р. №492 «Про Програму соціально-економічного і культурного розвитку Ужгородського району на 2019-2020 роки у новій редакції».</w:t>
      </w:r>
    </w:p>
    <w:p w:rsidR="00927BA0" w:rsidRDefault="00927BA0" w:rsidP="00927BA0">
      <w:pPr>
        <w:shd w:val="clear" w:color="auto" w:fill="FFFFFF"/>
        <w:spacing w:after="0" w:line="240" w:lineRule="auto"/>
        <w:jc w:val="both"/>
        <w:rPr>
          <w:rFonts w:ascii="Times New Roman" w:hAnsi="Times New Roman"/>
          <w:color w:val="000000" w:themeColor="text1"/>
          <w:sz w:val="28"/>
          <w:szCs w:val="28"/>
          <w:lang w:val="uk-UA" w:eastAsia="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927BA0"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b/>
                <w:color w:val="000000" w:themeColor="text1"/>
                <w:sz w:val="24"/>
                <w:szCs w:val="24"/>
              </w:rPr>
            </w:pPr>
            <w:r w:rsidRPr="003A347A">
              <w:rPr>
                <w:b/>
                <w:color w:val="000000" w:themeColor="text1"/>
                <w:sz w:val="24"/>
                <w:szCs w:val="24"/>
              </w:rPr>
              <w:t>В цілому</w:t>
            </w:r>
          </w:p>
        </w:tc>
      </w:tr>
      <w:tr w:rsidR="00927BA0"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927BA0" w:rsidRPr="003A347A" w:rsidRDefault="00927BA0"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927BA0" w:rsidRPr="003A347A" w:rsidRDefault="00927BA0"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b/>
                <w:color w:val="000000" w:themeColor="text1"/>
              </w:rPr>
            </w:pPr>
            <w:r w:rsidRPr="003A347A">
              <w:rPr>
                <w:b/>
                <w:color w:val="000000" w:themeColor="text1"/>
              </w:rPr>
              <w:t>Не</w:t>
            </w:r>
          </w:p>
          <w:p w:rsidR="00927BA0" w:rsidRPr="003A347A" w:rsidRDefault="00927BA0" w:rsidP="00901D61">
            <w:pPr>
              <w:pStyle w:val="a4"/>
              <w:ind w:right="-103"/>
              <w:jc w:val="center"/>
              <w:rPr>
                <w:b/>
                <w:color w:val="000000" w:themeColor="text1"/>
              </w:rPr>
            </w:pPr>
            <w:r w:rsidRPr="003A347A">
              <w:rPr>
                <w:b/>
                <w:color w:val="000000" w:themeColor="text1"/>
              </w:rPr>
              <w:t>голосував</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sidRPr="003A347A">
              <w:rPr>
                <w:color w:val="000000" w:themeColor="text1"/>
              </w:rPr>
              <w:t>ій</w:t>
            </w: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spacing w:after="0" w:line="240" w:lineRule="auto"/>
              <w:rPr>
                <w:rFonts w:ascii="Times New Roman" w:eastAsia="Times New Roman" w:hAnsi="Times New Roman"/>
                <w:color w:val="000000" w:themeColor="text1"/>
                <w:lang w:val="uk-UA" w:eastAsia="uk-UA"/>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27BA0">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color w:val="000000" w:themeColor="text1"/>
              </w:rPr>
            </w:pPr>
          </w:p>
        </w:tc>
      </w:tr>
      <w:tr w:rsidR="00927BA0" w:rsidRPr="003A347A" w:rsidTr="00901D61">
        <w:tc>
          <w:tcPr>
            <w:tcW w:w="39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27BA0" w:rsidRPr="003A347A" w:rsidRDefault="00927BA0"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27BA0" w:rsidRPr="003A347A" w:rsidRDefault="00927BA0" w:rsidP="00901D61">
            <w:pPr>
              <w:pStyle w:val="a4"/>
              <w:jc w:val="center"/>
              <w:rPr>
                <w:color w:val="000000" w:themeColor="text1"/>
              </w:rPr>
            </w:pPr>
          </w:p>
        </w:tc>
      </w:tr>
    </w:tbl>
    <w:p w:rsidR="00927BA0" w:rsidRPr="00927BA0" w:rsidRDefault="00927BA0" w:rsidP="00927BA0">
      <w:pPr>
        <w:shd w:val="clear" w:color="auto" w:fill="FFFFFF"/>
        <w:spacing w:after="0" w:line="240" w:lineRule="auto"/>
        <w:jc w:val="both"/>
        <w:rPr>
          <w:rFonts w:ascii="Times New Roman" w:hAnsi="Times New Roman"/>
          <w:color w:val="000000" w:themeColor="text1"/>
          <w:sz w:val="28"/>
          <w:szCs w:val="28"/>
          <w:lang w:val="uk-UA" w:eastAsia="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9224CD" w:rsidRPr="003A347A" w:rsidRDefault="009224CD" w:rsidP="009224CD">
      <w:pPr>
        <w:shd w:val="clear" w:color="auto" w:fill="FFFFFF"/>
        <w:spacing w:after="0" w:line="240" w:lineRule="auto"/>
        <w:ind w:left="360"/>
        <w:jc w:val="both"/>
        <w:rPr>
          <w:rFonts w:ascii="Times New Roman" w:hAnsi="Times New Roman"/>
          <w:color w:val="000000" w:themeColor="text1"/>
          <w:sz w:val="28"/>
          <w:szCs w:val="28"/>
          <w:lang w:val="uk-UA" w:eastAsia="uk-UA"/>
        </w:rPr>
      </w:pPr>
    </w:p>
    <w:p w:rsidR="00656279" w:rsidRDefault="00656279" w:rsidP="000E71B6">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sidRPr="000E71B6">
        <w:rPr>
          <w:rFonts w:ascii="Times New Roman" w:hAnsi="Times New Roman"/>
          <w:color w:val="000000" w:themeColor="text1"/>
          <w:sz w:val="28"/>
          <w:szCs w:val="28"/>
          <w:lang w:val="uk-UA" w:eastAsia="uk-UA"/>
        </w:rPr>
        <w:t>Про внесення змін до рішення районної ради від 04.03.2016 р. №72 «Про Програму комплексного протипаводкового захисту в басейні річки Тиса на 2016-2021 роки» (зі змінами від 20.10.2017р.).</w:t>
      </w:r>
    </w:p>
    <w:p w:rsidR="005650D2" w:rsidRDefault="005650D2" w:rsidP="005650D2">
      <w:pPr>
        <w:pStyle w:val="a7"/>
        <w:shd w:val="clear" w:color="auto" w:fill="FFFFFF"/>
        <w:spacing w:after="0" w:line="240" w:lineRule="auto"/>
        <w:jc w:val="both"/>
        <w:rPr>
          <w:rFonts w:ascii="Times New Roman" w:hAnsi="Times New Roman"/>
          <w:color w:val="000000" w:themeColor="text1"/>
          <w:sz w:val="28"/>
          <w:szCs w:val="28"/>
          <w:lang w:val="uk-UA" w:eastAsia="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650D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В цілому</w:t>
            </w:r>
          </w:p>
        </w:tc>
      </w:tr>
      <w:tr w:rsidR="005650D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w:t>
            </w:r>
          </w:p>
          <w:p w:rsidR="005650D2" w:rsidRPr="003A347A" w:rsidRDefault="005650D2" w:rsidP="00901D61">
            <w:pPr>
              <w:pStyle w:val="a4"/>
              <w:ind w:right="-103"/>
              <w:jc w:val="center"/>
              <w:rPr>
                <w:b/>
                <w:color w:val="000000" w:themeColor="text1"/>
              </w:rPr>
            </w:pPr>
            <w:r w:rsidRPr="003A347A">
              <w:rPr>
                <w:b/>
                <w:color w:val="000000" w:themeColor="text1"/>
              </w:rPr>
              <w:t>голосував</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bl>
    <w:p w:rsidR="005650D2" w:rsidRPr="005650D2" w:rsidRDefault="005650D2" w:rsidP="005650D2">
      <w:pPr>
        <w:shd w:val="clear" w:color="auto" w:fill="FFFFFF"/>
        <w:spacing w:after="0" w:line="240" w:lineRule="auto"/>
        <w:jc w:val="both"/>
        <w:rPr>
          <w:rFonts w:ascii="Times New Roman" w:hAnsi="Times New Roman"/>
          <w:color w:val="000000" w:themeColor="text1"/>
          <w:sz w:val="28"/>
          <w:szCs w:val="28"/>
          <w:lang w:val="uk-UA" w:eastAsia="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F2388" w:rsidRPr="003A347A" w:rsidRDefault="008F2388" w:rsidP="009224CD">
      <w:pPr>
        <w:spacing w:after="0" w:line="240" w:lineRule="auto"/>
        <w:rPr>
          <w:rFonts w:ascii="Times New Roman" w:hAnsi="Times New Roman"/>
          <w:color w:val="000000" w:themeColor="text1"/>
          <w:sz w:val="24"/>
          <w:szCs w:val="24"/>
          <w:lang w:val="uk-UA"/>
        </w:rPr>
      </w:pPr>
    </w:p>
    <w:p w:rsidR="00656279" w:rsidRPr="000E71B6" w:rsidRDefault="00656279" w:rsidP="000E71B6">
      <w:pPr>
        <w:pStyle w:val="a7"/>
        <w:numPr>
          <w:ilvl w:val="0"/>
          <w:numId w:val="5"/>
        </w:numPr>
        <w:spacing w:after="0" w:line="240" w:lineRule="auto"/>
        <w:jc w:val="both"/>
        <w:rPr>
          <w:rFonts w:ascii="Times New Roman" w:hAnsi="Times New Roman"/>
          <w:color w:val="000000" w:themeColor="text1"/>
          <w:sz w:val="28"/>
          <w:szCs w:val="28"/>
          <w:lang w:val="uk-UA" w:eastAsia="uk-UA"/>
        </w:rPr>
      </w:pPr>
      <w:r w:rsidRPr="000E71B6">
        <w:rPr>
          <w:rFonts w:ascii="Times New Roman" w:hAnsi="Times New Roman"/>
          <w:color w:val="000000" w:themeColor="text1"/>
          <w:sz w:val="28"/>
          <w:szCs w:val="28"/>
          <w:lang w:val="uk-UA" w:eastAsia="uk-UA"/>
        </w:rPr>
        <w:t>Про Програму мобілізаційної підготовки Ужгородського району на 2020 рік.</w:t>
      </w:r>
    </w:p>
    <w:p w:rsidR="005650D2" w:rsidRDefault="005650D2" w:rsidP="009224CD">
      <w:pPr>
        <w:spacing w:after="0" w:line="240" w:lineRule="auto"/>
        <w:jc w:val="center"/>
        <w:rPr>
          <w:rFonts w:ascii="Times New Roman" w:hAnsi="Times New Roman"/>
          <w:b/>
          <w:color w:val="000000" w:themeColor="text1"/>
          <w:sz w:val="28"/>
          <w:szCs w:val="28"/>
          <w:lang w:val="uk-UA"/>
        </w:rPr>
      </w:pPr>
    </w:p>
    <w:p w:rsidR="005650D2" w:rsidRDefault="005650D2" w:rsidP="009224C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650D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В цілому</w:t>
            </w:r>
          </w:p>
        </w:tc>
      </w:tr>
      <w:tr w:rsidR="005650D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w:t>
            </w:r>
          </w:p>
          <w:p w:rsidR="005650D2" w:rsidRPr="003A347A" w:rsidRDefault="005650D2" w:rsidP="00901D61">
            <w:pPr>
              <w:pStyle w:val="a4"/>
              <w:ind w:right="-103"/>
              <w:jc w:val="center"/>
              <w:rPr>
                <w:b/>
                <w:color w:val="000000" w:themeColor="text1"/>
              </w:rPr>
            </w:pPr>
            <w:r w:rsidRPr="003A347A">
              <w:rPr>
                <w:b/>
                <w:color w:val="000000" w:themeColor="text1"/>
              </w:rPr>
              <w:t>голосував</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bl>
    <w:p w:rsidR="005650D2" w:rsidRDefault="005650D2" w:rsidP="009224CD">
      <w:pPr>
        <w:spacing w:after="0" w:line="240" w:lineRule="auto"/>
        <w:jc w:val="center"/>
        <w:rPr>
          <w:rFonts w:ascii="Times New Roman" w:hAnsi="Times New Roman"/>
          <w:b/>
          <w:color w:val="000000" w:themeColor="text1"/>
          <w:sz w:val="28"/>
          <w:szCs w:val="28"/>
          <w:lang w:val="uk-UA"/>
        </w:rPr>
      </w:pPr>
    </w:p>
    <w:p w:rsidR="005650D2" w:rsidRDefault="005650D2" w:rsidP="009224CD">
      <w:pPr>
        <w:spacing w:after="0" w:line="240" w:lineRule="auto"/>
        <w:jc w:val="center"/>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56279" w:rsidRPr="00E14D7A" w:rsidRDefault="00656279"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sidRPr="00E14D7A">
        <w:rPr>
          <w:rFonts w:ascii="Times New Roman" w:hAnsi="Times New Roman"/>
          <w:color w:val="000000" w:themeColor="text1"/>
          <w:sz w:val="28"/>
          <w:szCs w:val="28"/>
          <w:lang w:val="uk-UA" w:eastAsia="uk-UA"/>
        </w:rPr>
        <w:t>Про внесення змін до рішення районної ради від 16.11.2018 р. №434«Про районну Програму розвитку місцевих автомобільних доріг загального користування на період 2018-2020 років» (зі змінами від 07.12.2018 р., 01.03.2019 р., 06.12.2019 р.).</w:t>
      </w:r>
    </w:p>
    <w:p w:rsidR="005650D2" w:rsidRDefault="005650D2" w:rsidP="009224C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650D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В цілому</w:t>
            </w:r>
          </w:p>
        </w:tc>
      </w:tr>
      <w:tr w:rsidR="005650D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w:t>
            </w:r>
          </w:p>
          <w:p w:rsidR="005650D2" w:rsidRPr="003A347A" w:rsidRDefault="005650D2" w:rsidP="00901D61">
            <w:pPr>
              <w:pStyle w:val="a4"/>
              <w:ind w:right="-103"/>
              <w:jc w:val="center"/>
              <w:rPr>
                <w:b/>
                <w:color w:val="000000" w:themeColor="text1"/>
              </w:rPr>
            </w:pPr>
            <w:r w:rsidRPr="003A347A">
              <w:rPr>
                <w:b/>
                <w:color w:val="000000" w:themeColor="text1"/>
              </w:rPr>
              <w:t>голосував</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bl>
    <w:p w:rsidR="005650D2" w:rsidRDefault="005650D2" w:rsidP="009224CD">
      <w:pPr>
        <w:spacing w:after="0" w:line="240" w:lineRule="auto"/>
        <w:jc w:val="center"/>
        <w:rPr>
          <w:rFonts w:ascii="Times New Roman" w:hAnsi="Times New Roman"/>
          <w:b/>
          <w:color w:val="000000" w:themeColor="text1"/>
          <w:sz w:val="28"/>
          <w:szCs w:val="28"/>
          <w:lang w:val="uk-UA"/>
        </w:rPr>
      </w:pPr>
    </w:p>
    <w:p w:rsidR="005650D2" w:rsidRDefault="005650D2" w:rsidP="009224CD">
      <w:pPr>
        <w:spacing w:after="0" w:line="240" w:lineRule="auto"/>
        <w:jc w:val="center"/>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9E2B13" w:rsidRDefault="009E2B13" w:rsidP="009224CD">
      <w:pPr>
        <w:spacing w:after="0" w:line="240" w:lineRule="auto"/>
        <w:rPr>
          <w:rFonts w:ascii="Times New Roman" w:hAnsi="Times New Roman"/>
          <w:color w:val="000000" w:themeColor="text1"/>
          <w:sz w:val="24"/>
          <w:szCs w:val="24"/>
          <w:lang w:val="uk-UA"/>
        </w:rPr>
      </w:pPr>
    </w:p>
    <w:p w:rsidR="009E2B13" w:rsidRPr="003A347A" w:rsidRDefault="009E2B13" w:rsidP="009224CD">
      <w:pPr>
        <w:spacing w:after="0" w:line="240" w:lineRule="auto"/>
        <w:rPr>
          <w:rFonts w:ascii="Times New Roman" w:hAnsi="Times New Roman"/>
          <w:color w:val="000000" w:themeColor="text1"/>
          <w:sz w:val="24"/>
          <w:szCs w:val="24"/>
          <w:lang w:val="uk-UA"/>
        </w:rPr>
      </w:pPr>
    </w:p>
    <w:p w:rsidR="00656279" w:rsidRPr="00E14D7A" w:rsidRDefault="00656279"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sidRPr="00E14D7A">
        <w:rPr>
          <w:rFonts w:ascii="Times New Roman" w:hAnsi="Times New Roman"/>
          <w:color w:val="000000" w:themeColor="text1"/>
          <w:sz w:val="28"/>
          <w:szCs w:val="28"/>
          <w:lang w:val="uk-UA" w:eastAsia="uk-UA"/>
        </w:rPr>
        <w:t>Про оплату праці голови та заступника голови районної ради на 2020 рік.</w:t>
      </w:r>
    </w:p>
    <w:p w:rsidR="005650D2" w:rsidRDefault="005650D2" w:rsidP="009224C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5650D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sz w:val="24"/>
                <w:szCs w:val="24"/>
              </w:rPr>
            </w:pPr>
            <w:r w:rsidRPr="003A347A">
              <w:rPr>
                <w:b/>
                <w:color w:val="000000" w:themeColor="text1"/>
                <w:sz w:val="24"/>
                <w:szCs w:val="24"/>
              </w:rPr>
              <w:t>В цілому</w:t>
            </w:r>
          </w:p>
        </w:tc>
      </w:tr>
      <w:tr w:rsidR="005650D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5650D2" w:rsidRPr="003A347A" w:rsidRDefault="005650D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b/>
                <w:color w:val="000000" w:themeColor="text1"/>
              </w:rPr>
            </w:pPr>
            <w:r w:rsidRPr="003A347A">
              <w:rPr>
                <w:b/>
                <w:color w:val="000000" w:themeColor="text1"/>
              </w:rPr>
              <w:t>Не</w:t>
            </w:r>
          </w:p>
          <w:p w:rsidR="005650D2" w:rsidRPr="003A347A" w:rsidRDefault="005650D2" w:rsidP="00901D61">
            <w:pPr>
              <w:pStyle w:val="a4"/>
              <w:ind w:right="-103"/>
              <w:jc w:val="center"/>
              <w:rPr>
                <w:b/>
                <w:color w:val="000000" w:themeColor="text1"/>
              </w:rPr>
            </w:pPr>
            <w:r w:rsidRPr="003A347A">
              <w:rPr>
                <w:b/>
                <w:color w:val="000000" w:themeColor="text1"/>
              </w:rPr>
              <w:t>голосував</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sidRPr="003A347A">
              <w:rPr>
                <w:color w:val="000000" w:themeColor="text1"/>
              </w:rPr>
              <w:t>ій</w:t>
            </w: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spacing w:after="0" w:line="240" w:lineRule="auto"/>
              <w:rPr>
                <w:rFonts w:ascii="Times New Roman" w:eastAsia="Times New Roman" w:hAnsi="Times New Roman"/>
                <w:color w:val="000000" w:themeColor="text1"/>
                <w:lang w:val="uk-UA" w:eastAsia="uk-UA"/>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center"/>
              <w:rPr>
                <w:color w:val="000000" w:themeColor="text1"/>
              </w:rPr>
            </w:pPr>
          </w:p>
        </w:tc>
      </w:tr>
      <w:tr w:rsidR="005650D2" w:rsidRPr="003A347A" w:rsidTr="00901D61">
        <w:tc>
          <w:tcPr>
            <w:tcW w:w="39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5650D2" w:rsidRPr="003A347A" w:rsidRDefault="005650D2" w:rsidP="005650D2">
            <w:pPr>
              <w:pStyle w:val="a4"/>
              <w:jc w:val="center"/>
              <w:rPr>
                <w:b/>
                <w:color w:val="000000" w:themeColor="text1"/>
              </w:rPr>
            </w:pPr>
            <w:r>
              <w:rPr>
                <w:b/>
                <w:color w:val="000000" w:themeColor="text1"/>
              </w:rPr>
              <w:t>26</w:t>
            </w:r>
          </w:p>
        </w:tc>
        <w:tc>
          <w:tcPr>
            <w:tcW w:w="850"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5650D2" w:rsidRDefault="005650D2" w:rsidP="00901D61">
            <w:pPr>
              <w:pStyle w:val="a4"/>
              <w:jc w:val="center"/>
              <w:rPr>
                <w:b/>
                <w:color w:val="000000" w:themeColor="text1"/>
              </w:rPr>
            </w:pPr>
            <w:r w:rsidRPr="005650D2">
              <w:rPr>
                <w:b/>
                <w:color w:val="000000" w:themeColor="text1"/>
              </w:rPr>
              <w:t>2</w:t>
            </w:r>
          </w:p>
        </w:tc>
        <w:tc>
          <w:tcPr>
            <w:tcW w:w="1133"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5650D2" w:rsidRPr="003A347A" w:rsidRDefault="005650D2" w:rsidP="005650D2">
            <w:pPr>
              <w:pStyle w:val="a4"/>
              <w:jc w:val="center"/>
              <w:rPr>
                <w:b/>
                <w:color w:val="000000" w:themeColor="text1"/>
              </w:rPr>
            </w:pPr>
            <w:r w:rsidRPr="003A347A">
              <w:rPr>
                <w:b/>
                <w:color w:val="000000" w:themeColor="text1"/>
              </w:rPr>
              <w:t>2</w:t>
            </w:r>
            <w:r>
              <w:rPr>
                <w:b/>
                <w:color w:val="000000" w:themeColor="text1"/>
              </w:rPr>
              <w:t>6</w:t>
            </w:r>
          </w:p>
        </w:tc>
        <w:tc>
          <w:tcPr>
            <w:tcW w:w="851"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5650D2" w:rsidRPr="005650D2" w:rsidRDefault="005650D2" w:rsidP="00901D61">
            <w:pPr>
              <w:pStyle w:val="a4"/>
              <w:jc w:val="center"/>
              <w:rPr>
                <w:b/>
                <w:color w:val="000000" w:themeColor="text1"/>
              </w:rPr>
            </w:pPr>
            <w:r w:rsidRPr="005650D2">
              <w:rPr>
                <w:b/>
                <w:color w:val="000000" w:themeColor="text1"/>
              </w:rPr>
              <w:t>2</w:t>
            </w:r>
          </w:p>
        </w:tc>
        <w:tc>
          <w:tcPr>
            <w:tcW w:w="1128" w:type="dxa"/>
            <w:tcBorders>
              <w:top w:val="single" w:sz="4" w:space="0" w:color="000000"/>
              <w:left w:val="single" w:sz="4" w:space="0" w:color="000000"/>
              <w:bottom w:val="single" w:sz="4" w:space="0" w:color="000000"/>
              <w:right w:val="single" w:sz="4" w:space="0" w:color="000000"/>
            </w:tcBorders>
          </w:tcPr>
          <w:p w:rsidR="005650D2" w:rsidRPr="003A347A" w:rsidRDefault="005650D2" w:rsidP="00901D61">
            <w:pPr>
              <w:pStyle w:val="a4"/>
              <w:jc w:val="center"/>
              <w:rPr>
                <w:color w:val="000000" w:themeColor="text1"/>
              </w:rPr>
            </w:pPr>
          </w:p>
        </w:tc>
      </w:tr>
    </w:tbl>
    <w:p w:rsidR="005650D2" w:rsidRDefault="005650D2" w:rsidP="009224CD">
      <w:pPr>
        <w:spacing w:after="0" w:line="240" w:lineRule="auto"/>
        <w:jc w:val="center"/>
        <w:rPr>
          <w:rFonts w:ascii="Times New Roman" w:hAnsi="Times New Roman"/>
          <w:b/>
          <w:color w:val="000000" w:themeColor="text1"/>
          <w:sz w:val="28"/>
          <w:szCs w:val="28"/>
          <w:lang w:val="uk-UA"/>
        </w:rPr>
      </w:pPr>
    </w:p>
    <w:p w:rsidR="005650D2" w:rsidRDefault="005650D2" w:rsidP="009224CD">
      <w:pPr>
        <w:spacing w:after="0" w:line="240" w:lineRule="auto"/>
        <w:jc w:val="center"/>
        <w:rPr>
          <w:rFonts w:ascii="Times New Roman" w:hAnsi="Times New Roman"/>
          <w:b/>
          <w:color w:val="000000" w:themeColor="text1"/>
          <w:sz w:val="28"/>
          <w:szCs w:val="28"/>
          <w:lang w:val="uk-UA"/>
        </w:rPr>
      </w:pPr>
    </w:p>
    <w:p w:rsidR="005650D2" w:rsidRDefault="005650D2" w:rsidP="009224CD">
      <w:pPr>
        <w:spacing w:after="0" w:line="240" w:lineRule="auto"/>
        <w:jc w:val="center"/>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9E2B13" w:rsidRDefault="009E2B13" w:rsidP="009224CD">
      <w:pPr>
        <w:spacing w:after="0" w:line="240" w:lineRule="auto"/>
        <w:rPr>
          <w:rFonts w:ascii="Times New Roman" w:hAnsi="Times New Roman"/>
          <w:color w:val="000000" w:themeColor="text1"/>
          <w:sz w:val="24"/>
          <w:szCs w:val="24"/>
          <w:lang w:val="uk-UA"/>
        </w:rPr>
      </w:pPr>
    </w:p>
    <w:p w:rsidR="009E2B13" w:rsidRPr="003A347A" w:rsidRDefault="009E2B13" w:rsidP="009224CD">
      <w:pPr>
        <w:spacing w:after="0" w:line="240" w:lineRule="auto"/>
        <w:rPr>
          <w:rFonts w:ascii="Times New Roman" w:hAnsi="Times New Roman"/>
          <w:color w:val="000000" w:themeColor="text1"/>
          <w:sz w:val="24"/>
          <w:szCs w:val="24"/>
          <w:lang w:val="uk-UA"/>
        </w:rPr>
      </w:pPr>
    </w:p>
    <w:p w:rsidR="00656279" w:rsidRPr="00E14D7A" w:rsidRDefault="00656279"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sidRPr="00E14D7A">
        <w:rPr>
          <w:rFonts w:ascii="Times New Roman" w:hAnsi="Times New Roman"/>
          <w:color w:val="000000" w:themeColor="text1"/>
          <w:sz w:val="28"/>
          <w:szCs w:val="28"/>
          <w:lang w:val="uk-UA" w:eastAsia="uk-UA"/>
        </w:rPr>
        <w:t>Про витрати на утримання районної ради та її виконавчого апарату на 2020 рік.</w:t>
      </w:r>
    </w:p>
    <w:p w:rsidR="009E2B13" w:rsidRDefault="009E2B13" w:rsidP="009224C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9E2B13"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sz w:val="24"/>
                <w:szCs w:val="24"/>
              </w:rPr>
            </w:pPr>
            <w:r w:rsidRPr="003A347A">
              <w:rPr>
                <w:b/>
                <w:color w:val="000000" w:themeColor="text1"/>
                <w:sz w:val="24"/>
                <w:szCs w:val="24"/>
              </w:rPr>
              <w:t>В цілому</w:t>
            </w:r>
          </w:p>
        </w:tc>
      </w:tr>
      <w:tr w:rsidR="009E2B13"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9E2B13" w:rsidRPr="003A347A" w:rsidRDefault="009E2B13"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9E2B13" w:rsidRPr="003A347A" w:rsidRDefault="009E2B13"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rPr>
            </w:pPr>
            <w:r w:rsidRPr="003A347A">
              <w:rPr>
                <w:b/>
                <w:color w:val="000000" w:themeColor="text1"/>
              </w:rPr>
              <w:t>Не</w:t>
            </w:r>
          </w:p>
          <w:p w:rsidR="009E2B13" w:rsidRPr="003A347A" w:rsidRDefault="009E2B13" w:rsidP="00901D61">
            <w:pPr>
              <w:pStyle w:val="a4"/>
              <w:ind w:right="-103"/>
              <w:jc w:val="center"/>
              <w:rPr>
                <w:b/>
                <w:color w:val="000000" w:themeColor="text1"/>
              </w:rPr>
            </w:pPr>
            <w:r w:rsidRPr="003A347A">
              <w:rPr>
                <w:b/>
                <w:color w:val="000000" w:themeColor="text1"/>
              </w:rPr>
              <w:t>голосував</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bl>
    <w:p w:rsidR="009E2B13" w:rsidRDefault="009E2B13" w:rsidP="009224CD">
      <w:pPr>
        <w:spacing w:after="0" w:line="240" w:lineRule="auto"/>
        <w:jc w:val="center"/>
        <w:rPr>
          <w:rFonts w:ascii="Times New Roman" w:hAnsi="Times New Roman"/>
          <w:b/>
          <w:color w:val="000000" w:themeColor="text1"/>
          <w:sz w:val="28"/>
          <w:szCs w:val="28"/>
          <w:lang w:val="uk-UA"/>
        </w:rPr>
      </w:pPr>
    </w:p>
    <w:p w:rsidR="009E2B13" w:rsidRDefault="009E2B13" w:rsidP="009224CD">
      <w:pPr>
        <w:spacing w:after="0" w:line="240" w:lineRule="auto"/>
        <w:jc w:val="center"/>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9E2B13" w:rsidRDefault="009E2B13" w:rsidP="009224CD">
      <w:pPr>
        <w:spacing w:after="0" w:line="240" w:lineRule="auto"/>
        <w:rPr>
          <w:rFonts w:ascii="Times New Roman" w:hAnsi="Times New Roman"/>
          <w:color w:val="000000" w:themeColor="text1"/>
          <w:sz w:val="24"/>
          <w:szCs w:val="24"/>
          <w:lang w:val="uk-UA"/>
        </w:rPr>
      </w:pPr>
    </w:p>
    <w:p w:rsidR="009E2B13" w:rsidRPr="003A347A" w:rsidRDefault="009E2B13" w:rsidP="009224CD">
      <w:pPr>
        <w:spacing w:after="0" w:line="240" w:lineRule="auto"/>
        <w:rPr>
          <w:rFonts w:ascii="Times New Roman" w:hAnsi="Times New Roman"/>
          <w:color w:val="000000" w:themeColor="text1"/>
          <w:sz w:val="24"/>
          <w:szCs w:val="24"/>
          <w:lang w:val="uk-UA"/>
        </w:rPr>
      </w:pPr>
    </w:p>
    <w:p w:rsidR="00656279" w:rsidRDefault="00656279"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sidRPr="00E14D7A">
        <w:rPr>
          <w:rFonts w:ascii="Times New Roman" w:hAnsi="Times New Roman"/>
          <w:color w:val="000000" w:themeColor="text1"/>
          <w:sz w:val="28"/>
          <w:szCs w:val="28"/>
          <w:lang w:val="uk-UA" w:eastAsia="uk-UA"/>
        </w:rPr>
        <w:t>Про граничні суми витрат в Ужгородській районній раді.</w:t>
      </w:r>
    </w:p>
    <w:p w:rsidR="009E2B13" w:rsidRDefault="009E2B13" w:rsidP="009E2B13">
      <w:pPr>
        <w:pStyle w:val="a7"/>
        <w:shd w:val="clear" w:color="auto" w:fill="FFFFFF"/>
        <w:spacing w:after="0" w:line="240" w:lineRule="auto"/>
        <w:jc w:val="both"/>
        <w:rPr>
          <w:rFonts w:ascii="Times New Roman" w:hAnsi="Times New Roman"/>
          <w:color w:val="000000" w:themeColor="text1"/>
          <w:sz w:val="28"/>
          <w:szCs w:val="28"/>
          <w:lang w:val="uk-UA" w:eastAsia="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9E2B13"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sz w:val="24"/>
                <w:szCs w:val="24"/>
              </w:rPr>
            </w:pPr>
            <w:r w:rsidRPr="003A347A">
              <w:rPr>
                <w:b/>
                <w:color w:val="000000" w:themeColor="text1"/>
                <w:sz w:val="24"/>
                <w:szCs w:val="24"/>
              </w:rPr>
              <w:t>В цілому</w:t>
            </w:r>
          </w:p>
        </w:tc>
      </w:tr>
      <w:tr w:rsidR="009E2B13"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9E2B13" w:rsidRPr="003A347A" w:rsidRDefault="009E2B13"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9E2B13" w:rsidRPr="003A347A" w:rsidRDefault="009E2B13"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rPr>
            </w:pPr>
            <w:r w:rsidRPr="003A347A">
              <w:rPr>
                <w:b/>
                <w:color w:val="000000" w:themeColor="text1"/>
              </w:rPr>
              <w:t>Не</w:t>
            </w:r>
          </w:p>
          <w:p w:rsidR="009E2B13" w:rsidRPr="003A347A" w:rsidRDefault="009E2B13" w:rsidP="00901D61">
            <w:pPr>
              <w:pStyle w:val="a4"/>
              <w:ind w:right="-103"/>
              <w:jc w:val="center"/>
              <w:rPr>
                <w:b/>
                <w:color w:val="000000" w:themeColor="text1"/>
              </w:rPr>
            </w:pPr>
            <w:r w:rsidRPr="003A347A">
              <w:rPr>
                <w:b/>
                <w:color w:val="000000" w:themeColor="text1"/>
              </w:rPr>
              <w:t>голосував</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sidRPr="003A347A">
              <w:rPr>
                <w:color w:val="000000" w:themeColor="text1"/>
              </w:rPr>
              <w:t>ій</w:t>
            </w: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spacing w:after="0" w:line="240" w:lineRule="auto"/>
              <w:rPr>
                <w:rFonts w:ascii="Times New Roman" w:eastAsia="Times New Roman" w:hAnsi="Times New Roman"/>
                <w:color w:val="000000" w:themeColor="text1"/>
                <w:lang w:val="uk-UA" w:eastAsia="uk-UA"/>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color w:val="000000" w:themeColor="text1"/>
              </w:rPr>
            </w:pPr>
          </w:p>
        </w:tc>
      </w:tr>
      <w:tr w:rsidR="009E2B13" w:rsidRPr="003A347A" w:rsidTr="00901D61">
        <w:tc>
          <w:tcPr>
            <w:tcW w:w="39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9E2B13" w:rsidRPr="003A347A" w:rsidRDefault="009E2B13"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9E2B13" w:rsidRPr="003A347A" w:rsidRDefault="009E2B13" w:rsidP="00901D61">
            <w:pPr>
              <w:pStyle w:val="a4"/>
              <w:jc w:val="center"/>
              <w:rPr>
                <w:color w:val="000000" w:themeColor="text1"/>
              </w:rPr>
            </w:pPr>
          </w:p>
        </w:tc>
      </w:tr>
    </w:tbl>
    <w:p w:rsidR="009E2B13" w:rsidRPr="009E2B13" w:rsidRDefault="009E2B13" w:rsidP="009E2B13">
      <w:pPr>
        <w:shd w:val="clear" w:color="auto" w:fill="FFFFFF"/>
        <w:spacing w:after="0" w:line="240" w:lineRule="auto"/>
        <w:jc w:val="both"/>
        <w:rPr>
          <w:rFonts w:ascii="Times New Roman" w:hAnsi="Times New Roman"/>
          <w:color w:val="000000" w:themeColor="text1"/>
          <w:sz w:val="28"/>
          <w:szCs w:val="28"/>
          <w:lang w:val="uk-UA" w:eastAsia="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Pr="00E14D7A" w:rsidRDefault="00656279" w:rsidP="00E14D7A">
      <w:pPr>
        <w:pStyle w:val="a7"/>
        <w:numPr>
          <w:ilvl w:val="0"/>
          <w:numId w:val="5"/>
        </w:numPr>
        <w:shd w:val="clear" w:color="auto" w:fill="FFFFFF"/>
        <w:autoSpaceDN w:val="0"/>
        <w:spacing w:after="0" w:line="240" w:lineRule="auto"/>
        <w:jc w:val="both"/>
        <w:rPr>
          <w:rFonts w:ascii="Times New Roman" w:hAnsi="Times New Roman"/>
          <w:color w:val="000000" w:themeColor="text1"/>
          <w:sz w:val="28"/>
          <w:szCs w:val="28"/>
          <w:lang w:val="uk-UA"/>
        </w:rPr>
      </w:pPr>
      <w:r w:rsidRPr="00E14D7A">
        <w:rPr>
          <w:rFonts w:ascii="Times New Roman" w:hAnsi="Times New Roman"/>
          <w:color w:val="000000" w:themeColor="text1"/>
          <w:sz w:val="28"/>
          <w:szCs w:val="28"/>
          <w:lang w:val="uk-UA"/>
        </w:rPr>
        <w:t>Про затвердження проекту землеустрою щодо встановлення (зміни) меж населеного пункту с.Тисаагтелек Тисаагтелекської сільської ради Ужгородського району Закарпатської області.</w:t>
      </w:r>
    </w:p>
    <w:p w:rsidR="008068B2" w:rsidRDefault="008068B2" w:rsidP="009224CD">
      <w:pPr>
        <w:spacing w:after="0" w:line="240" w:lineRule="auto"/>
        <w:jc w:val="center"/>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Default="008068B2" w:rsidP="009224CD">
      <w:pPr>
        <w:spacing w:after="0" w:line="240" w:lineRule="auto"/>
        <w:jc w:val="center"/>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9224CD">
      <w:pPr>
        <w:spacing w:after="0" w:line="240" w:lineRule="auto"/>
        <w:rPr>
          <w:rFonts w:ascii="Times New Roman" w:hAnsi="Times New Roman"/>
          <w:color w:val="000000" w:themeColor="text1"/>
          <w:sz w:val="24"/>
          <w:szCs w:val="24"/>
          <w:lang w:val="uk-UA"/>
        </w:rPr>
      </w:pP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Default="00656279" w:rsidP="008068B2">
      <w:pPr>
        <w:pStyle w:val="a7"/>
        <w:numPr>
          <w:ilvl w:val="0"/>
          <w:numId w:val="5"/>
        </w:numPr>
        <w:tabs>
          <w:tab w:val="num" w:pos="0"/>
        </w:tabs>
        <w:spacing w:after="0" w:line="240" w:lineRule="auto"/>
        <w:ind w:left="714" w:hanging="357"/>
        <w:jc w:val="both"/>
        <w:rPr>
          <w:rFonts w:ascii="Times New Roman" w:hAnsi="Times New Roman"/>
          <w:color w:val="000000" w:themeColor="text1"/>
          <w:spacing w:val="-3"/>
          <w:sz w:val="28"/>
          <w:szCs w:val="28"/>
          <w:lang w:val="uk-UA"/>
        </w:rPr>
      </w:pPr>
      <w:r w:rsidRPr="00E14D7A">
        <w:rPr>
          <w:rFonts w:ascii="Times New Roman" w:hAnsi="Times New Roman"/>
          <w:color w:val="000000" w:themeColor="text1"/>
          <w:sz w:val="28"/>
          <w:szCs w:val="28"/>
          <w:lang w:val="uk-UA"/>
        </w:rPr>
        <w:t xml:space="preserve">Про граничні суми витрат Комунального некомерційного підприємства «Ужгородська </w:t>
      </w:r>
      <w:r w:rsidRPr="00E14D7A">
        <w:rPr>
          <w:rFonts w:ascii="Times New Roman" w:hAnsi="Times New Roman"/>
          <w:color w:val="000000" w:themeColor="text1"/>
          <w:spacing w:val="-2"/>
          <w:sz w:val="28"/>
          <w:szCs w:val="28"/>
          <w:lang w:val="uk-UA"/>
        </w:rPr>
        <w:t xml:space="preserve">районна клінічна лікарня </w:t>
      </w:r>
      <w:r w:rsidRPr="00E14D7A">
        <w:rPr>
          <w:rFonts w:ascii="Times New Roman" w:hAnsi="Times New Roman"/>
          <w:color w:val="000000" w:themeColor="text1"/>
          <w:spacing w:val="-1"/>
          <w:sz w:val="28"/>
          <w:szCs w:val="28"/>
          <w:lang w:val="uk-UA"/>
        </w:rPr>
        <w:t xml:space="preserve">Ужгородської районної ради </w:t>
      </w:r>
      <w:r w:rsidRPr="00E14D7A">
        <w:rPr>
          <w:rFonts w:ascii="Times New Roman" w:hAnsi="Times New Roman"/>
          <w:color w:val="000000" w:themeColor="text1"/>
          <w:spacing w:val="-3"/>
          <w:sz w:val="28"/>
          <w:szCs w:val="28"/>
          <w:lang w:val="uk-UA"/>
        </w:rPr>
        <w:t>Закарпатської області».</w:t>
      </w:r>
    </w:p>
    <w:p w:rsidR="008068B2" w:rsidRDefault="008068B2" w:rsidP="008068B2">
      <w:pPr>
        <w:pStyle w:val="a7"/>
        <w:spacing w:after="0" w:line="240" w:lineRule="auto"/>
        <w:ind w:left="714"/>
        <w:jc w:val="both"/>
        <w:rPr>
          <w:rFonts w:ascii="Times New Roman" w:hAnsi="Times New Roman"/>
          <w:color w:val="000000" w:themeColor="text1"/>
          <w:spacing w:val="-3"/>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Default="00656279" w:rsidP="00E14D7A">
      <w:pPr>
        <w:pStyle w:val="a7"/>
        <w:numPr>
          <w:ilvl w:val="0"/>
          <w:numId w:val="5"/>
        </w:numPr>
        <w:tabs>
          <w:tab w:val="num" w:pos="0"/>
        </w:tabs>
        <w:jc w:val="both"/>
        <w:rPr>
          <w:rFonts w:ascii="Times New Roman" w:hAnsi="Times New Roman"/>
          <w:color w:val="000000" w:themeColor="text1"/>
          <w:sz w:val="28"/>
          <w:szCs w:val="28"/>
          <w:lang w:val="uk-UA"/>
        </w:rPr>
      </w:pPr>
      <w:r w:rsidRPr="00E14D7A">
        <w:rPr>
          <w:rFonts w:ascii="Times New Roman" w:hAnsi="Times New Roman"/>
          <w:color w:val="000000" w:themeColor="text1"/>
          <w:sz w:val="28"/>
          <w:szCs w:val="28"/>
          <w:lang w:val="uk-UA"/>
        </w:rPr>
        <w:t>Про програму розвитку та фінансової підтримки Комунального некомерційного підприємства «Ужгородська районна клінічна лікарня Ужгородської районної ради Закарпатської області» на 2020 рік.</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tabs>
          <w:tab w:val="num" w:pos="0"/>
        </w:tabs>
        <w:jc w:val="both"/>
        <w:rPr>
          <w:rFonts w:ascii="Times New Roman" w:hAnsi="Times New Roman"/>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Default="008F2388" w:rsidP="00E14D7A">
      <w:pPr>
        <w:pStyle w:val="a7"/>
        <w:numPr>
          <w:ilvl w:val="0"/>
          <w:numId w:val="5"/>
        </w:num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656279" w:rsidRPr="00E14D7A">
        <w:rPr>
          <w:rFonts w:ascii="Times New Roman" w:hAnsi="Times New Roman"/>
          <w:color w:val="000000" w:themeColor="text1"/>
          <w:sz w:val="28"/>
          <w:szCs w:val="28"/>
          <w:lang w:val="uk-UA"/>
        </w:rPr>
        <w:t>Про результати діяльності місцевої прокуратури за 11 місяців  2019 року.</w:t>
      </w:r>
    </w:p>
    <w:p w:rsidR="008068B2" w:rsidRDefault="008068B2" w:rsidP="008068B2">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pacing w:after="0" w:line="240" w:lineRule="auto"/>
        <w:jc w:val="both"/>
        <w:rPr>
          <w:rFonts w:ascii="Times New Roman" w:hAnsi="Times New Roman"/>
          <w:color w:val="000000" w:themeColor="text1"/>
          <w:sz w:val="28"/>
          <w:szCs w:val="28"/>
          <w:lang w:val="uk-UA"/>
        </w:rPr>
      </w:pPr>
    </w:p>
    <w:p w:rsidR="008068B2" w:rsidRDefault="008068B2" w:rsidP="009224CD">
      <w:pPr>
        <w:spacing w:after="0" w:line="240" w:lineRule="auto"/>
        <w:jc w:val="center"/>
        <w:rPr>
          <w:rFonts w:ascii="Times New Roman" w:hAnsi="Times New Roman"/>
          <w:b/>
          <w:color w:val="000000" w:themeColor="text1"/>
          <w:sz w:val="28"/>
          <w:szCs w:val="28"/>
          <w:lang w:val="uk-UA"/>
        </w:rPr>
      </w:pPr>
    </w:p>
    <w:p w:rsidR="008068B2" w:rsidRDefault="008068B2" w:rsidP="009224CD">
      <w:pPr>
        <w:spacing w:after="0" w:line="240" w:lineRule="auto"/>
        <w:jc w:val="center"/>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9224CD">
      <w:pPr>
        <w:spacing w:after="0" w:line="240" w:lineRule="auto"/>
        <w:rPr>
          <w:rFonts w:ascii="Times New Roman" w:hAnsi="Times New Roman"/>
          <w:color w:val="000000" w:themeColor="text1"/>
          <w:sz w:val="24"/>
          <w:szCs w:val="24"/>
          <w:lang w:val="uk-UA"/>
        </w:rPr>
      </w:pP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Default="008F2388" w:rsidP="00E14D7A">
      <w:pPr>
        <w:pStyle w:val="a7"/>
        <w:numPr>
          <w:ilvl w:val="0"/>
          <w:numId w:val="5"/>
        </w:numPr>
        <w:spacing w:after="0" w:line="240" w:lineRule="auto"/>
        <w:jc w:val="both"/>
        <w:rPr>
          <w:rFonts w:ascii="Times New Roman" w:hAnsi="Times New Roman"/>
          <w:b/>
          <w:color w:val="000000" w:themeColor="text1"/>
          <w:sz w:val="28"/>
          <w:szCs w:val="28"/>
          <w:lang w:val="uk-UA"/>
        </w:rPr>
      </w:pPr>
      <w:r>
        <w:rPr>
          <w:rStyle w:val="a3"/>
          <w:rFonts w:ascii="Times New Roman" w:hAnsi="Times New Roman"/>
          <w:b w:val="0"/>
          <w:color w:val="000000" w:themeColor="text1"/>
          <w:sz w:val="28"/>
          <w:szCs w:val="28"/>
          <w:lang w:val="uk-UA"/>
        </w:rPr>
        <w:t xml:space="preserve"> </w:t>
      </w:r>
      <w:r w:rsidR="00656279" w:rsidRPr="00E14D7A">
        <w:rPr>
          <w:rStyle w:val="a3"/>
          <w:rFonts w:ascii="Times New Roman" w:hAnsi="Times New Roman"/>
          <w:b w:val="0"/>
          <w:color w:val="000000" w:themeColor="text1"/>
          <w:sz w:val="28"/>
          <w:szCs w:val="28"/>
          <w:lang w:val="uk-UA"/>
        </w:rPr>
        <w:t>Про затвердження контингенту учнів та погодження помісячного розміру батьківської плати за навчання в дитячих школах мистецтв Ужгородського району на 2020-2021 навчальний рік</w:t>
      </w:r>
      <w:r w:rsidR="00BC3399">
        <w:rPr>
          <w:rStyle w:val="a3"/>
          <w:rFonts w:ascii="Times New Roman" w:hAnsi="Times New Roman"/>
          <w:b w:val="0"/>
          <w:color w:val="000000" w:themeColor="text1"/>
          <w:sz w:val="28"/>
          <w:szCs w:val="28"/>
          <w:lang w:val="uk-UA"/>
        </w:rPr>
        <w:t>.</w:t>
      </w:r>
      <w:r w:rsidR="00656279" w:rsidRPr="00E14D7A">
        <w:rPr>
          <w:rFonts w:ascii="Times New Roman" w:hAnsi="Times New Roman"/>
          <w:b/>
          <w:color w:val="000000" w:themeColor="text1"/>
          <w:sz w:val="28"/>
          <w:szCs w:val="28"/>
          <w:lang w:val="uk-UA"/>
        </w:rPr>
        <w:t xml:space="preserve"> </w:t>
      </w:r>
    </w:p>
    <w:p w:rsidR="008068B2" w:rsidRDefault="008068B2" w:rsidP="008068B2">
      <w:pPr>
        <w:spacing w:after="0" w:line="240" w:lineRule="auto"/>
        <w:jc w:val="both"/>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pacing w:after="0" w:line="240" w:lineRule="auto"/>
        <w:jc w:val="both"/>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9224CD">
      <w:pPr>
        <w:spacing w:after="0" w:line="240" w:lineRule="auto"/>
        <w:rPr>
          <w:rFonts w:ascii="Times New Roman" w:hAnsi="Times New Roman"/>
          <w:color w:val="000000" w:themeColor="text1"/>
          <w:sz w:val="24"/>
          <w:szCs w:val="24"/>
          <w:lang w:val="uk-UA"/>
        </w:rPr>
      </w:pP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Pr="008068B2" w:rsidRDefault="008F2388" w:rsidP="00E14D7A">
      <w:pPr>
        <w:pStyle w:val="a7"/>
        <w:numPr>
          <w:ilvl w:val="0"/>
          <w:numId w:val="5"/>
        </w:numPr>
        <w:spacing w:after="0" w:line="240" w:lineRule="auto"/>
        <w:jc w:val="both"/>
        <w:rPr>
          <w:rStyle w:val="a3"/>
          <w:rFonts w:ascii="Times New Roman" w:hAnsi="Times New Roman"/>
          <w:bCs w:val="0"/>
          <w:color w:val="000000" w:themeColor="text1"/>
          <w:sz w:val="28"/>
          <w:szCs w:val="28"/>
          <w:lang w:val="uk-UA"/>
        </w:rPr>
      </w:pPr>
      <w:r>
        <w:rPr>
          <w:rStyle w:val="a3"/>
          <w:rFonts w:ascii="Times New Roman" w:hAnsi="Times New Roman"/>
          <w:b w:val="0"/>
          <w:color w:val="000000" w:themeColor="text1"/>
          <w:sz w:val="28"/>
          <w:szCs w:val="28"/>
          <w:lang w:val="uk-UA"/>
        </w:rPr>
        <w:t xml:space="preserve"> </w:t>
      </w:r>
      <w:r w:rsidR="00656279" w:rsidRPr="00E14D7A">
        <w:rPr>
          <w:rStyle w:val="a3"/>
          <w:rFonts w:ascii="Times New Roman" w:hAnsi="Times New Roman"/>
          <w:b w:val="0"/>
          <w:color w:val="000000" w:themeColor="text1"/>
          <w:sz w:val="28"/>
          <w:szCs w:val="28"/>
          <w:lang w:val="uk-UA"/>
        </w:rPr>
        <w:t>Про погодження звільнення директора Коритнянівської дитячої школи мистецтв</w:t>
      </w:r>
      <w:r w:rsidR="00BC3399">
        <w:rPr>
          <w:rStyle w:val="a3"/>
          <w:rFonts w:ascii="Times New Roman" w:hAnsi="Times New Roman"/>
          <w:b w:val="0"/>
          <w:color w:val="000000" w:themeColor="text1"/>
          <w:sz w:val="28"/>
          <w:szCs w:val="28"/>
          <w:lang w:val="uk-UA"/>
        </w:rPr>
        <w:t>.</w:t>
      </w:r>
    </w:p>
    <w:p w:rsidR="008068B2" w:rsidRDefault="008068B2" w:rsidP="008068B2">
      <w:pPr>
        <w:spacing w:after="0" w:line="240" w:lineRule="auto"/>
        <w:jc w:val="both"/>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pacing w:after="0" w:line="240" w:lineRule="auto"/>
        <w:jc w:val="both"/>
        <w:rPr>
          <w:rFonts w:ascii="Times New Roman" w:hAnsi="Times New Roman"/>
          <w:b/>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9224CD">
      <w:pPr>
        <w:spacing w:after="0" w:line="240" w:lineRule="auto"/>
        <w:rPr>
          <w:rFonts w:ascii="Times New Roman" w:hAnsi="Times New Roman"/>
          <w:color w:val="000000" w:themeColor="text1"/>
          <w:sz w:val="24"/>
          <w:szCs w:val="24"/>
          <w:lang w:val="uk-UA"/>
        </w:rPr>
      </w:pP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Default="008F2388" w:rsidP="00E14D7A">
      <w:pPr>
        <w:pStyle w:val="a7"/>
        <w:numPr>
          <w:ilvl w:val="0"/>
          <w:numId w:val="5"/>
        </w:num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656279" w:rsidRPr="00E14D7A">
        <w:rPr>
          <w:rFonts w:ascii="Times New Roman" w:hAnsi="Times New Roman"/>
          <w:color w:val="000000" w:themeColor="text1"/>
          <w:sz w:val="28"/>
          <w:szCs w:val="28"/>
          <w:lang w:val="uk-UA"/>
        </w:rPr>
        <w:t>Про звільнення директора комунального підприємства «Ужгородське районне агентство розвитку»</w:t>
      </w:r>
      <w:r w:rsidR="00BC3399">
        <w:rPr>
          <w:rFonts w:ascii="Times New Roman" w:hAnsi="Times New Roman"/>
          <w:color w:val="000000" w:themeColor="text1"/>
          <w:sz w:val="28"/>
          <w:szCs w:val="28"/>
          <w:lang w:val="uk-UA"/>
        </w:rPr>
        <w:t>.</w:t>
      </w:r>
    </w:p>
    <w:p w:rsidR="008068B2" w:rsidRDefault="008068B2" w:rsidP="008068B2">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pacing w:after="0" w:line="240" w:lineRule="auto"/>
        <w:jc w:val="both"/>
        <w:rPr>
          <w:rFonts w:ascii="Times New Roman" w:hAnsi="Times New Roman"/>
          <w:color w:val="000000" w:themeColor="text1"/>
          <w:sz w:val="28"/>
          <w:szCs w:val="28"/>
          <w:lang w:val="uk-UA"/>
        </w:rPr>
      </w:pPr>
    </w:p>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8068B2" w:rsidRPr="003A347A" w:rsidRDefault="008068B2" w:rsidP="009224CD">
      <w:pPr>
        <w:spacing w:after="0" w:line="240" w:lineRule="auto"/>
        <w:jc w:val="center"/>
        <w:rPr>
          <w:rFonts w:ascii="Times New Roman" w:hAnsi="Times New Roman"/>
          <w:color w:val="000000" w:themeColor="text1"/>
          <w:sz w:val="28"/>
          <w:szCs w:val="28"/>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9224CD">
      <w:pPr>
        <w:spacing w:after="0" w:line="240" w:lineRule="auto"/>
        <w:rPr>
          <w:rFonts w:ascii="Times New Roman" w:hAnsi="Times New Roman"/>
          <w:color w:val="000000" w:themeColor="text1"/>
          <w:sz w:val="24"/>
          <w:szCs w:val="24"/>
          <w:lang w:val="uk-UA"/>
        </w:rPr>
      </w:pPr>
    </w:p>
    <w:p w:rsidR="008068B2" w:rsidRPr="003A347A" w:rsidRDefault="008068B2" w:rsidP="009224CD">
      <w:pPr>
        <w:spacing w:after="0" w:line="240" w:lineRule="auto"/>
        <w:rPr>
          <w:rFonts w:ascii="Times New Roman" w:hAnsi="Times New Roman"/>
          <w:color w:val="000000" w:themeColor="text1"/>
          <w:sz w:val="24"/>
          <w:szCs w:val="24"/>
          <w:lang w:val="uk-UA"/>
        </w:rPr>
      </w:pPr>
    </w:p>
    <w:p w:rsidR="00656279" w:rsidRDefault="008F2388" w:rsidP="00E14D7A">
      <w:pPr>
        <w:pStyle w:val="a7"/>
        <w:numPr>
          <w:ilvl w:val="0"/>
          <w:numId w:val="5"/>
        </w:num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656279" w:rsidRPr="00E14D7A">
        <w:rPr>
          <w:rFonts w:ascii="Times New Roman" w:hAnsi="Times New Roman"/>
          <w:color w:val="000000" w:themeColor="text1"/>
          <w:sz w:val="28"/>
          <w:szCs w:val="28"/>
          <w:lang w:val="uk-UA"/>
        </w:rPr>
        <w:t>Про вихід із складу засновників комунального підприємства «Ужгородське районне агентство розвитку»</w:t>
      </w:r>
      <w:r w:rsidR="00BC3399">
        <w:rPr>
          <w:rFonts w:ascii="Times New Roman" w:hAnsi="Times New Roman"/>
          <w:color w:val="000000" w:themeColor="text1"/>
          <w:sz w:val="28"/>
          <w:szCs w:val="28"/>
          <w:lang w:val="uk-UA"/>
        </w:rPr>
        <w:t>.</w:t>
      </w:r>
    </w:p>
    <w:p w:rsidR="008068B2" w:rsidRDefault="008068B2" w:rsidP="008068B2">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9224CD" w:rsidRPr="003A347A" w:rsidRDefault="009224CD" w:rsidP="009224CD">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9224CD" w:rsidRPr="003A347A" w:rsidRDefault="009224CD" w:rsidP="009224CD">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9224CD" w:rsidRPr="003A347A" w:rsidRDefault="009224CD" w:rsidP="009224CD">
      <w:pPr>
        <w:spacing w:after="0" w:line="240" w:lineRule="auto"/>
        <w:rPr>
          <w:rFonts w:ascii="Times New Roman" w:hAnsi="Times New Roman"/>
          <w:color w:val="000000" w:themeColor="text1"/>
          <w:sz w:val="24"/>
          <w:szCs w:val="24"/>
          <w:lang w:val="uk-UA"/>
        </w:rPr>
      </w:pP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9224CD" w:rsidRPr="003A347A" w:rsidRDefault="009224CD" w:rsidP="009224CD">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656279" w:rsidRPr="003A347A" w:rsidRDefault="00656279" w:rsidP="009224CD">
      <w:pPr>
        <w:tabs>
          <w:tab w:val="left" w:pos="3686"/>
        </w:tabs>
        <w:ind w:left="3969"/>
        <w:jc w:val="both"/>
        <w:rPr>
          <w:rFonts w:ascii="Times New Roman" w:hAnsi="Times New Roman"/>
          <w:color w:val="000000" w:themeColor="text1"/>
          <w:sz w:val="28"/>
          <w:szCs w:val="28"/>
          <w:lang w:val="uk-UA"/>
        </w:rPr>
      </w:pPr>
    </w:p>
    <w:p w:rsidR="00656279" w:rsidRDefault="008F2388" w:rsidP="00E14D7A">
      <w:pPr>
        <w:pStyle w:val="a7"/>
        <w:numPr>
          <w:ilvl w:val="0"/>
          <w:numId w:val="5"/>
        </w:numPr>
        <w:spacing w:after="0" w:line="240" w:lineRule="auto"/>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656279" w:rsidRPr="00E14D7A">
        <w:rPr>
          <w:rFonts w:ascii="Times New Roman" w:hAnsi="Times New Roman"/>
          <w:color w:val="000000" w:themeColor="text1"/>
          <w:sz w:val="28"/>
          <w:szCs w:val="28"/>
          <w:lang w:val="uk-UA"/>
        </w:rPr>
        <w:t>Про надання згоди на передачу незавершеного будівництвом об’єкта «Амбулаторія загальної практики сімейної медицини в с. Р. Комарівці Ужгородського району - будівництво».</w:t>
      </w:r>
    </w:p>
    <w:p w:rsidR="008068B2" w:rsidRDefault="008068B2" w:rsidP="008068B2">
      <w:pPr>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pacing w:after="0" w:line="240" w:lineRule="auto"/>
        <w:jc w:val="both"/>
        <w:rPr>
          <w:rFonts w:ascii="Times New Roman" w:hAnsi="Times New Roman"/>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Default="00E14D7A" w:rsidP="00E14D7A">
      <w:pPr>
        <w:pStyle w:val="a5"/>
        <w:numPr>
          <w:ilvl w:val="0"/>
          <w:numId w:val="5"/>
        </w:numPr>
        <w:shd w:val="clear" w:color="auto" w:fill="FFFFFF"/>
        <w:spacing w:before="0" w:beforeAutospacing="0" w:after="0" w:afterAutospacing="0"/>
        <w:jc w:val="both"/>
        <w:rPr>
          <w:bCs/>
          <w:color w:val="000000" w:themeColor="text1"/>
          <w:sz w:val="28"/>
          <w:szCs w:val="28"/>
          <w:lang w:val="uk-UA"/>
        </w:rPr>
      </w:pPr>
      <w:r>
        <w:rPr>
          <w:rStyle w:val="a3"/>
          <w:b w:val="0"/>
          <w:color w:val="000000" w:themeColor="text1"/>
          <w:sz w:val="28"/>
          <w:szCs w:val="28"/>
          <w:lang w:val="uk-UA"/>
        </w:rPr>
        <w:t xml:space="preserve"> </w:t>
      </w:r>
      <w:r w:rsidR="00656279" w:rsidRPr="003A347A">
        <w:rPr>
          <w:rStyle w:val="a3"/>
          <w:b w:val="0"/>
          <w:color w:val="000000" w:themeColor="text1"/>
          <w:sz w:val="28"/>
          <w:szCs w:val="28"/>
          <w:lang w:val="uk-UA"/>
        </w:rPr>
        <w:t xml:space="preserve">Про зміну складу засновників, типу та найменування Вовковецького  </w:t>
      </w:r>
      <w:r w:rsidR="00656279" w:rsidRPr="003A347A">
        <w:rPr>
          <w:bCs/>
          <w:color w:val="000000" w:themeColor="text1"/>
          <w:sz w:val="28"/>
          <w:szCs w:val="28"/>
          <w:lang w:val="uk-UA"/>
        </w:rPr>
        <w:t>НВК.</w:t>
      </w:r>
    </w:p>
    <w:p w:rsidR="008068B2" w:rsidRDefault="008068B2" w:rsidP="008068B2">
      <w:pPr>
        <w:pStyle w:val="a5"/>
        <w:shd w:val="clear" w:color="auto" w:fill="FFFFFF"/>
        <w:spacing w:before="0" w:beforeAutospacing="0" w:after="0" w:afterAutospacing="0"/>
        <w:jc w:val="both"/>
        <w:rPr>
          <w:bCs/>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Default="008068B2" w:rsidP="008068B2">
      <w:pPr>
        <w:pStyle w:val="a5"/>
        <w:shd w:val="clear" w:color="auto" w:fill="FFFFFF"/>
        <w:spacing w:before="0" w:beforeAutospacing="0" w:after="0" w:afterAutospacing="0"/>
        <w:jc w:val="both"/>
        <w:rPr>
          <w:bCs/>
          <w:color w:val="000000" w:themeColor="text1"/>
          <w:sz w:val="28"/>
          <w:szCs w:val="28"/>
          <w:lang w:val="uk-UA"/>
        </w:rPr>
      </w:pPr>
    </w:p>
    <w:p w:rsidR="008068B2" w:rsidRPr="003A347A" w:rsidRDefault="008068B2" w:rsidP="008068B2">
      <w:pPr>
        <w:pStyle w:val="a5"/>
        <w:shd w:val="clear" w:color="auto" w:fill="FFFFFF"/>
        <w:spacing w:before="0" w:beforeAutospacing="0" w:after="0" w:afterAutospacing="0"/>
        <w:jc w:val="both"/>
        <w:rPr>
          <w:bCs/>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8068B2" w:rsidRPr="003A347A" w:rsidRDefault="008068B2" w:rsidP="003A347A">
      <w:pPr>
        <w:spacing w:after="0" w:line="240" w:lineRule="auto"/>
        <w:jc w:val="center"/>
        <w:rPr>
          <w:rFonts w:ascii="Times New Roman" w:hAnsi="Times New Roman"/>
          <w:color w:val="000000" w:themeColor="text1"/>
          <w:sz w:val="28"/>
          <w:szCs w:val="28"/>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Default="00656279"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rPr>
      </w:pPr>
      <w:r w:rsidRPr="00E14D7A">
        <w:rPr>
          <w:rStyle w:val="a3"/>
          <w:rFonts w:ascii="Times New Roman" w:hAnsi="Times New Roman"/>
          <w:b w:val="0"/>
          <w:color w:val="000000" w:themeColor="text1"/>
          <w:sz w:val="28"/>
          <w:szCs w:val="28"/>
          <w:lang w:val="uk-UA"/>
        </w:rPr>
        <w:t>Про зміну складу засновників, типу та найменування  Г</w:t>
      </w:r>
      <w:r w:rsidRPr="00E14D7A">
        <w:rPr>
          <w:rFonts w:ascii="Times New Roman" w:hAnsi="Times New Roman"/>
          <w:bCs/>
          <w:color w:val="000000" w:themeColor="text1"/>
          <w:sz w:val="28"/>
          <w:szCs w:val="28"/>
          <w:lang w:val="uk-UA"/>
        </w:rPr>
        <w:t>айдоського НВК.</w:t>
      </w:r>
      <w:r w:rsidRPr="00E14D7A">
        <w:rPr>
          <w:rFonts w:ascii="Times New Roman" w:hAnsi="Times New Roman"/>
          <w:color w:val="000000" w:themeColor="text1"/>
          <w:sz w:val="28"/>
          <w:szCs w:val="28"/>
          <w:lang w:val="uk-UA"/>
        </w:rPr>
        <w:t xml:space="preserve"> </w:t>
      </w:r>
    </w:p>
    <w:p w:rsidR="008068B2" w:rsidRDefault="008068B2" w:rsidP="008068B2">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hd w:val="clear" w:color="auto" w:fill="FFFFFF"/>
        <w:spacing w:after="0" w:line="240" w:lineRule="auto"/>
        <w:jc w:val="both"/>
        <w:rPr>
          <w:rFonts w:ascii="Times New Roman" w:hAnsi="Times New Roman"/>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rPr>
      </w:pPr>
      <w:r w:rsidRPr="00E14D7A">
        <w:rPr>
          <w:rStyle w:val="a3"/>
          <w:rFonts w:ascii="Times New Roman" w:hAnsi="Times New Roman"/>
          <w:b w:val="0"/>
          <w:color w:val="000000" w:themeColor="text1"/>
          <w:sz w:val="28"/>
          <w:szCs w:val="28"/>
          <w:lang w:val="uk-UA"/>
        </w:rPr>
        <w:t>Про зміну складу засновників, типу та найменування  Г</w:t>
      </w:r>
      <w:r w:rsidRPr="00E14D7A">
        <w:rPr>
          <w:rFonts w:ascii="Times New Roman" w:hAnsi="Times New Roman"/>
          <w:bCs/>
          <w:color w:val="000000" w:themeColor="text1"/>
          <w:sz w:val="28"/>
          <w:szCs w:val="28"/>
          <w:lang w:val="uk-UA"/>
        </w:rPr>
        <w:t>алоцького НВК.</w:t>
      </w:r>
    </w:p>
    <w:p w:rsidR="008068B2" w:rsidRDefault="008068B2" w:rsidP="008068B2">
      <w:pPr>
        <w:shd w:val="clear" w:color="auto" w:fill="FFFFFF"/>
        <w:spacing w:after="0" w:line="240" w:lineRule="auto"/>
        <w:jc w:val="both"/>
        <w:rPr>
          <w:rFonts w:ascii="Times New Roman" w:hAnsi="Times New Roman"/>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hd w:val="clear" w:color="auto" w:fill="FFFFFF"/>
        <w:spacing w:after="0" w:line="240" w:lineRule="auto"/>
        <w:jc w:val="both"/>
        <w:rPr>
          <w:rFonts w:ascii="Times New Roman" w:hAnsi="Times New Roman"/>
          <w:color w:val="000000" w:themeColor="text1"/>
          <w:sz w:val="28"/>
          <w:szCs w:val="28"/>
          <w:lang w:val="uk-UA"/>
        </w:rPr>
      </w:pPr>
    </w:p>
    <w:p w:rsidR="008068B2" w:rsidRDefault="008068B2" w:rsidP="003A347A">
      <w:pPr>
        <w:spacing w:after="0" w:line="240" w:lineRule="auto"/>
        <w:jc w:val="center"/>
        <w:rPr>
          <w:rFonts w:ascii="Times New Roman" w:hAnsi="Times New Roman"/>
          <w:b/>
          <w:color w:val="000000" w:themeColor="text1"/>
          <w:sz w:val="28"/>
          <w:szCs w:val="28"/>
          <w:lang w:val="uk-UA"/>
        </w:rPr>
      </w:pPr>
    </w:p>
    <w:p w:rsidR="008068B2" w:rsidRDefault="008068B2" w:rsidP="003A347A">
      <w:pPr>
        <w:spacing w:after="0" w:line="240" w:lineRule="auto"/>
        <w:jc w:val="center"/>
        <w:rPr>
          <w:rFonts w:ascii="Times New Roman" w:hAnsi="Times New Roman"/>
          <w:b/>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Style w:val="a3"/>
          <w:rFonts w:ascii="Times New Roman" w:hAnsi="Times New Roman"/>
          <w:b w:val="0"/>
          <w:bCs w:val="0"/>
          <w:color w:val="000000" w:themeColor="text1"/>
          <w:sz w:val="28"/>
          <w:szCs w:val="28"/>
          <w:lang w:val="uk-UA"/>
        </w:rPr>
      </w:pPr>
      <w:r w:rsidRPr="00E14D7A">
        <w:rPr>
          <w:rStyle w:val="a3"/>
          <w:rFonts w:ascii="Times New Roman" w:hAnsi="Times New Roman"/>
          <w:b w:val="0"/>
          <w:color w:val="000000" w:themeColor="text1"/>
          <w:sz w:val="28"/>
          <w:szCs w:val="28"/>
          <w:lang w:val="uk-UA"/>
        </w:rPr>
        <w:t xml:space="preserve">Про зміну складу засновників, типу та найменування  </w:t>
      </w:r>
      <w:r w:rsidRPr="00E14D7A">
        <w:rPr>
          <w:rFonts w:ascii="Times New Roman" w:hAnsi="Times New Roman"/>
          <w:color w:val="000000" w:themeColor="text1"/>
          <w:sz w:val="28"/>
          <w:szCs w:val="28"/>
          <w:shd w:val="clear" w:color="auto" w:fill="FFFFFF"/>
          <w:lang w:val="uk-UA"/>
        </w:rPr>
        <w:t>Демечівського</w:t>
      </w:r>
      <w:r w:rsidRPr="00E14D7A">
        <w:rPr>
          <w:rFonts w:ascii="Times New Roman" w:hAnsi="Times New Roman"/>
          <w:bCs/>
          <w:color w:val="000000" w:themeColor="text1"/>
          <w:sz w:val="28"/>
          <w:szCs w:val="28"/>
          <w:lang w:val="uk-UA"/>
        </w:rPr>
        <w:t xml:space="preserve"> НВК.</w:t>
      </w:r>
      <w:r w:rsidRPr="00E14D7A">
        <w:rPr>
          <w:rStyle w:val="a3"/>
          <w:rFonts w:ascii="Times New Roman" w:hAnsi="Times New Roman"/>
          <w:b w:val="0"/>
          <w:color w:val="000000" w:themeColor="text1"/>
          <w:sz w:val="28"/>
          <w:szCs w:val="28"/>
          <w:lang w:val="uk-UA"/>
        </w:rPr>
        <w:t xml:space="preserve"> </w:t>
      </w: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Style w:val="a3"/>
          <w:rFonts w:ascii="Times New Roman" w:hAnsi="Times New Roman"/>
          <w:b w:val="0"/>
          <w:bCs w:val="0"/>
          <w:color w:val="000000" w:themeColor="text1"/>
          <w:sz w:val="28"/>
          <w:szCs w:val="28"/>
          <w:lang w:val="uk-UA"/>
        </w:rPr>
      </w:pPr>
      <w:r w:rsidRPr="00E14D7A">
        <w:rPr>
          <w:rStyle w:val="a3"/>
          <w:rFonts w:ascii="Times New Roman" w:hAnsi="Times New Roman"/>
          <w:b w:val="0"/>
          <w:color w:val="000000" w:themeColor="text1"/>
          <w:sz w:val="28"/>
          <w:szCs w:val="28"/>
          <w:lang w:val="uk-UA"/>
        </w:rPr>
        <w:t>Про зміну складу засновників, типу та найменування</w:t>
      </w:r>
      <w:r w:rsidR="00BC3399">
        <w:rPr>
          <w:rStyle w:val="a3"/>
          <w:rFonts w:ascii="Times New Roman" w:hAnsi="Times New Roman"/>
          <w:b w:val="0"/>
          <w:color w:val="000000" w:themeColor="text1"/>
          <w:sz w:val="28"/>
          <w:szCs w:val="28"/>
          <w:lang w:val="uk-UA"/>
        </w:rPr>
        <w:t xml:space="preserve"> </w:t>
      </w:r>
      <w:r w:rsidRPr="00E14D7A">
        <w:rPr>
          <w:rStyle w:val="a3"/>
          <w:rFonts w:ascii="Times New Roman" w:hAnsi="Times New Roman"/>
          <w:b w:val="0"/>
          <w:color w:val="000000" w:themeColor="text1"/>
          <w:sz w:val="28"/>
          <w:szCs w:val="28"/>
          <w:lang w:val="uk-UA"/>
        </w:rPr>
        <w:t xml:space="preserve">Нижньосолотвинського </w:t>
      </w:r>
      <w:r w:rsidRPr="00E14D7A">
        <w:rPr>
          <w:rFonts w:ascii="Times New Roman" w:hAnsi="Times New Roman"/>
          <w:bCs/>
          <w:color w:val="000000" w:themeColor="text1"/>
          <w:sz w:val="28"/>
          <w:szCs w:val="28"/>
          <w:lang w:val="uk-UA"/>
        </w:rPr>
        <w:t>НВК.</w:t>
      </w:r>
      <w:r w:rsidRPr="00E14D7A">
        <w:rPr>
          <w:rStyle w:val="a3"/>
          <w:rFonts w:ascii="Times New Roman" w:hAnsi="Times New Roman"/>
          <w:b w:val="0"/>
          <w:color w:val="000000" w:themeColor="text1"/>
          <w:sz w:val="28"/>
          <w:szCs w:val="28"/>
          <w:lang w:val="uk-UA"/>
        </w:rPr>
        <w:t xml:space="preserve"> </w:t>
      </w: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BC3399" w:rsidRPr="008068B2" w:rsidRDefault="00BC3399"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Style w:val="a3"/>
          <w:rFonts w:ascii="Times New Roman" w:hAnsi="Times New Roman"/>
          <w:b w:val="0"/>
          <w:bCs w:val="0"/>
          <w:color w:val="000000" w:themeColor="text1"/>
          <w:sz w:val="28"/>
          <w:szCs w:val="28"/>
          <w:lang w:val="uk-UA"/>
        </w:rPr>
      </w:pPr>
      <w:r w:rsidRPr="00E14D7A">
        <w:rPr>
          <w:rStyle w:val="a3"/>
          <w:rFonts w:ascii="Times New Roman" w:hAnsi="Times New Roman"/>
          <w:b w:val="0"/>
          <w:color w:val="000000" w:themeColor="text1"/>
          <w:sz w:val="28"/>
          <w:szCs w:val="28"/>
          <w:lang w:val="uk-UA"/>
        </w:rPr>
        <w:t xml:space="preserve">Про зміну складу засновників, типу та найменування  </w:t>
      </w:r>
      <w:r w:rsidRPr="00E14D7A">
        <w:rPr>
          <w:rFonts w:ascii="Times New Roman" w:hAnsi="Times New Roman"/>
          <w:color w:val="000000" w:themeColor="text1"/>
          <w:sz w:val="28"/>
          <w:szCs w:val="28"/>
          <w:shd w:val="clear" w:color="auto" w:fill="FFFFFF"/>
          <w:lang w:val="uk-UA"/>
        </w:rPr>
        <w:t>Петрівського</w:t>
      </w:r>
      <w:r w:rsidRPr="00E14D7A">
        <w:rPr>
          <w:rStyle w:val="a3"/>
          <w:rFonts w:ascii="Times New Roman" w:hAnsi="Times New Roman"/>
          <w:b w:val="0"/>
          <w:color w:val="000000" w:themeColor="text1"/>
          <w:sz w:val="28"/>
          <w:szCs w:val="28"/>
          <w:lang w:val="uk-UA"/>
        </w:rPr>
        <w:t xml:space="preserve">  </w:t>
      </w:r>
      <w:r w:rsidRPr="00E14D7A">
        <w:rPr>
          <w:rFonts w:ascii="Times New Roman" w:hAnsi="Times New Roman"/>
          <w:bCs/>
          <w:color w:val="000000" w:themeColor="text1"/>
          <w:sz w:val="28"/>
          <w:szCs w:val="28"/>
          <w:lang w:val="uk-UA"/>
        </w:rPr>
        <w:t>НВК.</w:t>
      </w:r>
      <w:r w:rsidRPr="00E14D7A">
        <w:rPr>
          <w:rStyle w:val="a3"/>
          <w:rFonts w:ascii="Times New Roman" w:hAnsi="Times New Roman"/>
          <w:b w:val="0"/>
          <w:color w:val="000000" w:themeColor="text1"/>
          <w:sz w:val="28"/>
          <w:szCs w:val="28"/>
          <w:lang w:val="uk-UA"/>
        </w:rPr>
        <w:t xml:space="preserve"> </w:t>
      </w: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BC3399" w:rsidRDefault="00BC3399" w:rsidP="003A347A">
      <w:pPr>
        <w:spacing w:after="0" w:line="240" w:lineRule="auto"/>
        <w:jc w:val="center"/>
        <w:rPr>
          <w:rFonts w:ascii="Times New Roman" w:hAnsi="Times New Roman"/>
          <w:b/>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Style w:val="a3"/>
          <w:rFonts w:ascii="Times New Roman" w:hAnsi="Times New Roman"/>
          <w:b w:val="0"/>
          <w:bCs w:val="0"/>
          <w:color w:val="000000" w:themeColor="text1"/>
          <w:sz w:val="28"/>
          <w:szCs w:val="28"/>
          <w:lang w:val="uk-UA"/>
        </w:rPr>
      </w:pPr>
      <w:r w:rsidRPr="00E14D7A">
        <w:rPr>
          <w:rStyle w:val="a3"/>
          <w:rFonts w:ascii="Times New Roman" w:hAnsi="Times New Roman"/>
          <w:b w:val="0"/>
          <w:color w:val="000000" w:themeColor="text1"/>
          <w:sz w:val="28"/>
          <w:szCs w:val="28"/>
          <w:lang w:val="uk-UA"/>
        </w:rPr>
        <w:t xml:space="preserve">Про зміну складу засновників, типу та найменування  Верхньосолотвинського </w:t>
      </w:r>
      <w:r w:rsidRPr="00E14D7A">
        <w:rPr>
          <w:rFonts w:ascii="Times New Roman" w:hAnsi="Times New Roman"/>
          <w:bCs/>
          <w:color w:val="000000" w:themeColor="text1"/>
          <w:sz w:val="28"/>
          <w:szCs w:val="28"/>
          <w:lang w:val="uk-UA"/>
        </w:rPr>
        <w:t>НВК.</w:t>
      </w:r>
      <w:r w:rsidRPr="00E14D7A">
        <w:rPr>
          <w:rStyle w:val="a3"/>
          <w:rFonts w:ascii="Times New Roman" w:hAnsi="Times New Roman"/>
          <w:b w:val="0"/>
          <w:color w:val="000000" w:themeColor="text1"/>
          <w:sz w:val="28"/>
          <w:szCs w:val="28"/>
          <w:lang w:val="uk-UA"/>
        </w:rPr>
        <w:t xml:space="preserve"> </w:t>
      </w: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Style w:val="a3"/>
          <w:rFonts w:ascii="Times New Roman" w:hAnsi="Times New Roman"/>
          <w:b w:val="0"/>
          <w:bCs w:val="0"/>
          <w:color w:val="000000" w:themeColor="text1"/>
          <w:sz w:val="28"/>
          <w:szCs w:val="28"/>
          <w:lang w:val="uk-UA"/>
        </w:rPr>
      </w:pPr>
      <w:r w:rsidRPr="00E14D7A">
        <w:rPr>
          <w:rStyle w:val="a3"/>
          <w:rFonts w:ascii="Times New Roman" w:hAnsi="Times New Roman"/>
          <w:b w:val="0"/>
          <w:color w:val="000000" w:themeColor="text1"/>
          <w:sz w:val="28"/>
          <w:szCs w:val="28"/>
          <w:lang w:val="uk-UA"/>
        </w:rPr>
        <w:t>Про зміну типу та найменування Часлівецького НВК.</w:t>
      </w: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8068B2" w:rsidRDefault="008068B2" w:rsidP="008068B2">
      <w:pPr>
        <w:shd w:val="clear" w:color="auto" w:fill="FFFFFF"/>
        <w:spacing w:after="0" w:line="240" w:lineRule="auto"/>
        <w:jc w:val="both"/>
        <w:rPr>
          <w:rStyle w:val="a3"/>
          <w:rFonts w:ascii="Times New Roman" w:hAnsi="Times New Roman"/>
          <w:b w:val="0"/>
          <w:bCs w:val="0"/>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hd w:val="clear" w:color="auto" w:fill="FFFFFF"/>
        <w:spacing w:after="0" w:line="240" w:lineRule="auto"/>
        <w:jc w:val="both"/>
        <w:rPr>
          <w:rStyle w:val="a3"/>
          <w:rFonts w:ascii="Times New Roman" w:hAnsi="Times New Roman"/>
          <w:bCs w:val="0"/>
          <w:color w:val="000000" w:themeColor="text1"/>
          <w:sz w:val="28"/>
          <w:szCs w:val="28"/>
          <w:lang w:val="uk-UA"/>
        </w:rPr>
      </w:pPr>
      <w:r w:rsidRPr="00E14D7A">
        <w:rPr>
          <w:rStyle w:val="a3"/>
          <w:rFonts w:ascii="Times New Roman" w:hAnsi="Times New Roman"/>
          <w:b w:val="0"/>
          <w:color w:val="000000" w:themeColor="text1"/>
          <w:sz w:val="28"/>
          <w:szCs w:val="28"/>
          <w:shd w:val="clear" w:color="auto" w:fill="FFFFFF"/>
          <w:lang w:val="uk-UA"/>
        </w:rPr>
        <w:t>Про внесення змін до рішення районної ради від 01.03.2019 р.</w:t>
      </w:r>
      <w:r w:rsidR="00E14D7A" w:rsidRPr="00E14D7A">
        <w:rPr>
          <w:rStyle w:val="a3"/>
          <w:rFonts w:ascii="Times New Roman" w:hAnsi="Times New Roman"/>
          <w:b w:val="0"/>
          <w:color w:val="000000" w:themeColor="text1"/>
          <w:sz w:val="28"/>
          <w:szCs w:val="28"/>
          <w:shd w:val="clear" w:color="auto" w:fill="FFFFFF"/>
          <w:lang w:val="uk-UA"/>
        </w:rPr>
        <w:t xml:space="preserve"> </w:t>
      </w:r>
      <w:r w:rsidRPr="00E14D7A">
        <w:rPr>
          <w:rStyle w:val="a3"/>
          <w:rFonts w:ascii="Times New Roman" w:hAnsi="Times New Roman"/>
          <w:b w:val="0"/>
          <w:color w:val="000000" w:themeColor="text1"/>
          <w:sz w:val="28"/>
          <w:szCs w:val="28"/>
          <w:shd w:val="clear" w:color="auto" w:fill="FFFFFF"/>
          <w:lang w:val="uk-UA"/>
        </w:rPr>
        <w:t>№ 500 «Про затвердження фінансового плану Комунального некомерційного підприємства «Ужгородський районний Центр первинної медико-санітарної допомоги Ужгородської районної ради» на 2019 рік» (зі змінами від 20.09.2019 р.).</w:t>
      </w:r>
    </w:p>
    <w:p w:rsidR="008068B2" w:rsidRDefault="008068B2" w:rsidP="008068B2">
      <w:pPr>
        <w:shd w:val="clear" w:color="auto" w:fill="FFFFFF"/>
        <w:spacing w:after="0" w:line="240" w:lineRule="auto"/>
        <w:jc w:val="both"/>
        <w:rPr>
          <w:rFonts w:ascii="Times New Roman" w:hAnsi="Times New Roman"/>
          <w:b/>
          <w:color w:val="000000" w:themeColor="text1"/>
          <w:sz w:val="28"/>
          <w:szCs w:val="28"/>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Pr="003A347A" w:rsidRDefault="008068B2" w:rsidP="003A347A">
      <w:pPr>
        <w:spacing w:after="0" w:line="240" w:lineRule="auto"/>
        <w:rPr>
          <w:rFonts w:ascii="Times New Roman" w:hAnsi="Times New Roman"/>
          <w:color w:val="000000" w:themeColor="text1"/>
          <w:sz w:val="24"/>
          <w:szCs w:val="24"/>
          <w:lang w:val="uk-UA"/>
        </w:rPr>
      </w:pPr>
    </w:p>
    <w:p w:rsidR="00656279" w:rsidRPr="008068B2" w:rsidRDefault="00656279" w:rsidP="00E14D7A">
      <w:pPr>
        <w:pStyle w:val="a7"/>
        <w:numPr>
          <w:ilvl w:val="0"/>
          <w:numId w:val="5"/>
        </w:numPr>
        <w:spacing w:after="0" w:line="240" w:lineRule="auto"/>
        <w:jc w:val="both"/>
        <w:rPr>
          <w:rStyle w:val="a3"/>
          <w:rFonts w:ascii="Times New Roman" w:hAnsi="Times New Roman"/>
          <w:b w:val="0"/>
          <w:bCs w:val="0"/>
          <w:color w:val="000000" w:themeColor="text1"/>
          <w:sz w:val="28"/>
          <w:szCs w:val="28"/>
          <w:lang w:val="uk-UA"/>
        </w:rPr>
      </w:pPr>
      <w:r w:rsidRPr="00E14D7A">
        <w:rPr>
          <w:rStyle w:val="a3"/>
          <w:rFonts w:ascii="Times New Roman" w:hAnsi="Times New Roman"/>
          <w:b w:val="0"/>
          <w:color w:val="000000" w:themeColor="text1"/>
          <w:sz w:val="28"/>
          <w:szCs w:val="28"/>
          <w:shd w:val="clear" w:color="auto" w:fill="FFFFFF"/>
          <w:lang w:val="uk-UA"/>
        </w:rPr>
        <w:t>Про внесення змін до рішення районної ради від 16.11.2018 року №451«Про Програму забезпечення лікарськими засобами безоплатно і на пільгових умовах у разі амбулаторного лікування окремих груп населення району та за певними категоріями захворювань на 2018-2021 роки» (зі змінами від 31.05.2019р., 08.11.2019 р.).</w:t>
      </w: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pacing w:after="0" w:line="240" w:lineRule="auto"/>
        <w:jc w:val="both"/>
        <w:rPr>
          <w:rStyle w:val="a3"/>
          <w:rFonts w:ascii="Times New Roman" w:hAnsi="Times New Roman"/>
          <w:b w:val="0"/>
          <w:bCs w:val="0"/>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F2388" w:rsidRPr="003A347A" w:rsidRDefault="008F2388" w:rsidP="003A347A">
      <w:pPr>
        <w:spacing w:after="0" w:line="240" w:lineRule="auto"/>
        <w:rPr>
          <w:rFonts w:ascii="Times New Roman" w:hAnsi="Times New Roman"/>
          <w:color w:val="000000" w:themeColor="text1"/>
          <w:sz w:val="24"/>
          <w:szCs w:val="24"/>
          <w:lang w:val="uk-UA"/>
        </w:rPr>
      </w:pPr>
    </w:p>
    <w:p w:rsidR="00656279" w:rsidRDefault="008068B2" w:rsidP="00E14D7A">
      <w:pPr>
        <w:pStyle w:val="a7"/>
        <w:numPr>
          <w:ilvl w:val="0"/>
          <w:numId w:val="5"/>
        </w:numPr>
        <w:spacing w:after="0" w:line="240" w:lineRule="auto"/>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00656279" w:rsidRPr="00E14D7A">
        <w:rPr>
          <w:rFonts w:ascii="Times New Roman" w:hAnsi="Times New Roman"/>
          <w:color w:val="000000" w:themeColor="text1"/>
          <w:sz w:val="28"/>
          <w:szCs w:val="28"/>
          <w:lang w:val="uk-UA"/>
        </w:rPr>
        <w:t>Про внесення змін до рішення районної ради від 07 грудня 2018 року № 489 «Про районний бюджет на 2019 рік» (зі змінами від 01.03.2019 р., 31.05.2019 р., 04.07.2019 р., 20.09.2019 р., 27.09.2019 ., 08.11.2019 р., 06.12.2019 р.).</w:t>
      </w:r>
      <w:r w:rsidR="00656279" w:rsidRPr="00E14D7A">
        <w:rPr>
          <w:rFonts w:ascii="Times New Roman" w:hAnsi="Times New Roman"/>
          <w:b/>
          <w:color w:val="000000" w:themeColor="text1"/>
          <w:sz w:val="28"/>
          <w:szCs w:val="28"/>
          <w:lang w:val="uk-UA"/>
        </w:rPr>
        <w:t xml:space="preserve"> </w:t>
      </w:r>
    </w:p>
    <w:p w:rsidR="008F2388" w:rsidRPr="008F2388" w:rsidRDefault="008F2388" w:rsidP="008F2388">
      <w:pPr>
        <w:pStyle w:val="a7"/>
        <w:spacing w:after="0" w:line="240" w:lineRule="auto"/>
        <w:jc w:val="both"/>
        <w:rPr>
          <w:rFonts w:ascii="Times New Roman" w:hAnsi="Times New Roman"/>
          <w:b/>
          <w:color w:val="000000" w:themeColor="text1"/>
          <w:sz w:val="16"/>
          <w:szCs w:val="16"/>
          <w:lang w:val="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F2388" w:rsidRDefault="008F2388" w:rsidP="003A347A">
      <w:pPr>
        <w:spacing w:after="0" w:line="240" w:lineRule="auto"/>
        <w:jc w:val="center"/>
        <w:rPr>
          <w:rFonts w:ascii="Times New Roman" w:hAnsi="Times New Roman"/>
          <w:b/>
          <w:color w:val="000000" w:themeColor="text1"/>
          <w:sz w:val="28"/>
          <w:szCs w:val="28"/>
          <w:lang w:val="uk-UA"/>
        </w:rPr>
      </w:pPr>
    </w:p>
    <w:p w:rsidR="003A347A" w:rsidRPr="003A347A" w:rsidRDefault="003A347A" w:rsidP="003A347A">
      <w:pPr>
        <w:spacing w:after="0" w:line="240" w:lineRule="auto"/>
        <w:jc w:val="center"/>
        <w:rPr>
          <w:rFonts w:ascii="Times New Roman" w:hAnsi="Times New Roman"/>
          <w:b/>
          <w:color w:val="000000" w:themeColor="text1"/>
          <w:sz w:val="28"/>
          <w:szCs w:val="28"/>
          <w:lang w:val="uk-UA"/>
        </w:rPr>
      </w:pPr>
      <w:r w:rsidRPr="003A347A">
        <w:rPr>
          <w:rFonts w:ascii="Times New Roman" w:hAnsi="Times New Roman"/>
          <w:b/>
          <w:color w:val="000000" w:themeColor="text1"/>
          <w:sz w:val="28"/>
          <w:szCs w:val="28"/>
          <w:lang w:val="uk-UA"/>
        </w:rPr>
        <w:lastRenderedPageBreak/>
        <w:t>РЕЗУЛЬТАТИ ПОІМЕННОГО ГОЛОСУВАННЯ</w:t>
      </w:r>
    </w:p>
    <w:p w:rsidR="003A347A" w:rsidRPr="003A347A" w:rsidRDefault="003A347A" w:rsidP="003A347A">
      <w:pPr>
        <w:spacing w:after="0" w:line="240" w:lineRule="auto"/>
        <w:jc w:val="center"/>
        <w:rPr>
          <w:rFonts w:ascii="Times New Roman" w:hAnsi="Times New Roman"/>
          <w:color w:val="000000" w:themeColor="text1"/>
          <w:sz w:val="28"/>
          <w:szCs w:val="28"/>
          <w:lang w:val="uk-UA"/>
        </w:rPr>
      </w:pPr>
      <w:r w:rsidRPr="003A347A">
        <w:rPr>
          <w:rFonts w:ascii="Times New Roman" w:hAnsi="Times New Roman"/>
          <w:color w:val="000000" w:themeColor="text1"/>
          <w:sz w:val="28"/>
          <w:szCs w:val="28"/>
          <w:lang w:val="uk-UA"/>
        </w:rPr>
        <w:t xml:space="preserve">Тридцять шоста сесія Ужгородської районної ради </w:t>
      </w:r>
    </w:p>
    <w:p w:rsidR="003A347A" w:rsidRPr="003A347A" w:rsidRDefault="003A347A" w:rsidP="003A347A">
      <w:pPr>
        <w:spacing w:after="0" w:line="240" w:lineRule="auto"/>
        <w:rPr>
          <w:rFonts w:ascii="Times New Roman" w:hAnsi="Times New Roman"/>
          <w:color w:val="000000" w:themeColor="text1"/>
          <w:sz w:val="24"/>
          <w:szCs w:val="24"/>
          <w:lang w:val="uk-UA"/>
        </w:rPr>
      </w:pPr>
    </w:p>
    <w:p w:rsidR="003A347A" w:rsidRP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Обрано депутатів – 36</w:t>
      </w:r>
    </w:p>
    <w:p w:rsidR="003A347A" w:rsidRDefault="003A347A" w:rsidP="003A347A">
      <w:pPr>
        <w:spacing w:after="0" w:line="240" w:lineRule="auto"/>
        <w:rPr>
          <w:rFonts w:ascii="Times New Roman" w:hAnsi="Times New Roman"/>
          <w:color w:val="000000" w:themeColor="text1"/>
          <w:sz w:val="24"/>
          <w:szCs w:val="24"/>
          <w:lang w:val="uk-UA"/>
        </w:rPr>
      </w:pPr>
      <w:r w:rsidRPr="003A347A">
        <w:rPr>
          <w:rFonts w:ascii="Times New Roman" w:hAnsi="Times New Roman"/>
          <w:color w:val="000000" w:themeColor="text1"/>
          <w:sz w:val="24"/>
          <w:szCs w:val="24"/>
          <w:lang w:val="uk-UA"/>
        </w:rPr>
        <w:t>Присутні депутати –  28                                                                                                           20.12.2019 р.</w:t>
      </w:r>
    </w:p>
    <w:p w:rsidR="008068B2" w:rsidRDefault="008068B2" w:rsidP="003A347A">
      <w:pPr>
        <w:spacing w:after="0" w:line="240" w:lineRule="auto"/>
        <w:rPr>
          <w:rFonts w:ascii="Times New Roman" w:hAnsi="Times New Roman"/>
          <w:color w:val="000000" w:themeColor="text1"/>
          <w:sz w:val="24"/>
          <w:szCs w:val="24"/>
          <w:lang w:val="uk-UA"/>
        </w:rPr>
      </w:pPr>
    </w:p>
    <w:p w:rsidR="008068B2" w:rsidRDefault="008068B2" w:rsidP="003A347A">
      <w:pPr>
        <w:spacing w:after="0" w:line="240" w:lineRule="auto"/>
        <w:rPr>
          <w:rFonts w:ascii="Times New Roman" w:hAnsi="Times New Roman"/>
          <w:color w:val="000000" w:themeColor="text1"/>
          <w:sz w:val="24"/>
          <w:szCs w:val="24"/>
          <w:lang w:val="uk-UA"/>
        </w:rPr>
      </w:pPr>
    </w:p>
    <w:p w:rsidR="00B925E6" w:rsidRPr="003A347A" w:rsidRDefault="00B925E6" w:rsidP="003A347A">
      <w:pPr>
        <w:spacing w:after="0" w:line="240" w:lineRule="auto"/>
        <w:rPr>
          <w:rFonts w:ascii="Times New Roman" w:hAnsi="Times New Roman"/>
          <w:color w:val="000000" w:themeColor="text1"/>
          <w:sz w:val="24"/>
          <w:szCs w:val="24"/>
          <w:lang w:val="uk-UA"/>
        </w:rPr>
      </w:pPr>
    </w:p>
    <w:p w:rsidR="00656279" w:rsidRDefault="00E14D7A" w:rsidP="00E14D7A">
      <w:pPr>
        <w:pStyle w:val="a7"/>
        <w:numPr>
          <w:ilvl w:val="0"/>
          <w:numId w:val="5"/>
        </w:numPr>
        <w:shd w:val="clear" w:color="auto" w:fill="FFFFFF"/>
        <w:spacing w:after="0" w:line="240" w:lineRule="auto"/>
        <w:jc w:val="both"/>
        <w:rPr>
          <w:rFonts w:ascii="Times New Roman" w:hAnsi="Times New Roman"/>
          <w:color w:val="000000" w:themeColor="text1"/>
          <w:sz w:val="28"/>
          <w:szCs w:val="28"/>
          <w:lang w:val="uk-UA" w:eastAsia="uk-UA"/>
        </w:rPr>
      </w:pPr>
      <w:r>
        <w:rPr>
          <w:rFonts w:ascii="Times New Roman" w:hAnsi="Times New Roman"/>
          <w:color w:val="000000" w:themeColor="text1"/>
          <w:sz w:val="28"/>
          <w:szCs w:val="28"/>
          <w:lang w:val="uk-UA" w:eastAsia="uk-UA"/>
        </w:rPr>
        <w:t xml:space="preserve"> </w:t>
      </w:r>
      <w:r w:rsidR="00656279" w:rsidRPr="00E14D7A">
        <w:rPr>
          <w:rFonts w:ascii="Times New Roman" w:hAnsi="Times New Roman"/>
          <w:color w:val="000000" w:themeColor="text1"/>
          <w:sz w:val="28"/>
          <w:szCs w:val="28"/>
          <w:lang w:val="uk-UA" w:eastAsia="uk-UA"/>
        </w:rPr>
        <w:t>Про районний бюджет на 2020 рік.</w:t>
      </w:r>
    </w:p>
    <w:p w:rsidR="00B925E6" w:rsidRDefault="00B925E6" w:rsidP="00B925E6">
      <w:pPr>
        <w:pStyle w:val="a7"/>
        <w:shd w:val="clear" w:color="auto" w:fill="FFFFFF"/>
        <w:spacing w:after="0" w:line="240" w:lineRule="auto"/>
        <w:jc w:val="both"/>
        <w:rPr>
          <w:rFonts w:ascii="Times New Roman" w:hAnsi="Times New Roman"/>
          <w:color w:val="000000" w:themeColor="text1"/>
          <w:sz w:val="28"/>
          <w:szCs w:val="28"/>
          <w:lang w:val="uk-UA" w:eastAsia="uk-UA"/>
        </w:rPr>
      </w:pPr>
    </w:p>
    <w:tbl>
      <w:tblPr>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3"/>
        <w:gridCol w:w="3258"/>
        <w:gridCol w:w="714"/>
        <w:gridCol w:w="850"/>
        <w:gridCol w:w="1133"/>
        <w:gridCol w:w="1133"/>
        <w:gridCol w:w="567"/>
        <w:gridCol w:w="851"/>
        <w:gridCol w:w="1133"/>
        <w:gridCol w:w="1128"/>
      </w:tblGrid>
      <w:tr w:rsidR="008068B2" w:rsidRPr="003A347A" w:rsidTr="00901D61">
        <w:tc>
          <w:tcPr>
            <w:tcW w:w="393" w:type="dxa"/>
            <w:vMerge w:val="restart"/>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rPr>
                <w:b/>
                <w:color w:val="000000" w:themeColor="text1"/>
              </w:rPr>
            </w:pPr>
          </w:p>
        </w:tc>
        <w:tc>
          <w:tcPr>
            <w:tcW w:w="3258" w:type="dxa"/>
            <w:vMerge w:val="restart"/>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sz w:val="28"/>
                <w:szCs w:val="28"/>
              </w:rPr>
            </w:pPr>
            <w:r w:rsidRPr="003A347A">
              <w:rPr>
                <w:b/>
                <w:color w:val="000000" w:themeColor="text1"/>
                <w:sz w:val="28"/>
                <w:szCs w:val="28"/>
              </w:rPr>
              <w:t xml:space="preserve">П.І.Б. депутата </w:t>
            </w:r>
          </w:p>
        </w:tc>
        <w:tc>
          <w:tcPr>
            <w:tcW w:w="3830"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За основу</w:t>
            </w:r>
          </w:p>
        </w:tc>
        <w:tc>
          <w:tcPr>
            <w:tcW w:w="3679" w:type="dxa"/>
            <w:gridSpan w:val="4"/>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sz w:val="24"/>
                <w:szCs w:val="24"/>
              </w:rPr>
            </w:pPr>
            <w:r w:rsidRPr="003A347A">
              <w:rPr>
                <w:b/>
                <w:color w:val="000000" w:themeColor="text1"/>
                <w:sz w:val="24"/>
                <w:szCs w:val="24"/>
              </w:rPr>
              <w:t>В цілому</w:t>
            </w:r>
          </w:p>
        </w:tc>
      </w:tr>
      <w:tr w:rsidR="008068B2" w:rsidRPr="003A347A" w:rsidTr="00901D61">
        <w:tc>
          <w:tcPr>
            <w:tcW w:w="393"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0"/>
                <w:szCs w:val="20"/>
                <w:lang w:val="uk-UA" w:eastAsia="ru-RU"/>
              </w:rPr>
            </w:pPr>
          </w:p>
        </w:tc>
        <w:tc>
          <w:tcPr>
            <w:tcW w:w="3258" w:type="dxa"/>
            <w:vMerge/>
            <w:tcBorders>
              <w:top w:val="single" w:sz="4" w:space="0" w:color="000000"/>
              <w:left w:val="single" w:sz="4" w:space="0" w:color="000000"/>
              <w:bottom w:val="single" w:sz="4" w:space="0" w:color="000000"/>
              <w:right w:val="single" w:sz="4" w:space="0" w:color="000000"/>
            </w:tcBorders>
            <w:vAlign w:val="center"/>
            <w:hideMark/>
          </w:tcPr>
          <w:p w:rsidR="008068B2" w:rsidRPr="003A347A" w:rsidRDefault="008068B2" w:rsidP="00901D61">
            <w:pPr>
              <w:spacing w:after="0" w:line="240" w:lineRule="auto"/>
              <w:rPr>
                <w:rFonts w:ascii="Times New Roman" w:eastAsia="Times New Roman" w:hAnsi="Times New Roman"/>
                <w:b/>
                <w:color w:val="000000" w:themeColor="text1"/>
                <w:sz w:val="28"/>
                <w:szCs w:val="28"/>
                <w:lang w:val="uk-UA" w:eastAsia="ru-RU"/>
              </w:rPr>
            </w:pP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 голосував</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b/>
                <w:color w:val="000000" w:themeColor="text1"/>
              </w:rPr>
            </w:pPr>
            <w:r w:rsidRPr="003A347A">
              <w:rPr>
                <w:b/>
                <w:color w:val="000000" w:themeColor="text1"/>
              </w:rPr>
              <w:t>ЗА</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ПРОТИ</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ind w:right="-103"/>
              <w:rPr>
                <w:b/>
                <w:color w:val="000000" w:themeColor="text1"/>
              </w:rPr>
            </w:pPr>
            <w:r w:rsidRPr="003A347A">
              <w:rPr>
                <w:b/>
                <w:color w:val="000000" w:themeColor="text1"/>
              </w:rPr>
              <w:t>Утримався</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Не</w:t>
            </w:r>
          </w:p>
          <w:p w:rsidR="008068B2" w:rsidRPr="003A347A" w:rsidRDefault="008068B2" w:rsidP="00901D61">
            <w:pPr>
              <w:pStyle w:val="a4"/>
              <w:ind w:right="-103"/>
              <w:jc w:val="center"/>
              <w:rPr>
                <w:b/>
                <w:color w:val="000000" w:themeColor="text1"/>
              </w:rPr>
            </w:pPr>
            <w:r w:rsidRPr="003A347A">
              <w:rPr>
                <w:b/>
                <w:color w:val="000000" w:themeColor="text1"/>
              </w:rPr>
              <w:t>голосував</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Чорнак Р.В.</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Мацко С.Я.</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«КМКС»</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Андрейчак-Товт А.З.</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Балог Л.І.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Буйдошов Є.Ю.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Гіді В.Я.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Дюрке Р.Б.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Кантор Й.Й.</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Орбан С.Ю.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«Єдиний Центр»</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Газда Р. Е.</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Дьерке В.Д.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В. 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Мигалина Н. П.</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Тафій М. Я.</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6</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Фединець М. 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rPr>
                <w:color w:val="000000" w:themeColor="text1"/>
              </w:rPr>
            </w:pPr>
            <w:r w:rsidRPr="003A347A">
              <w:rPr>
                <w:color w:val="000000" w:themeColor="text1"/>
              </w:rPr>
              <w:t>7</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Мартин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«Відродження»</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Андріканич С.І.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Булеца О.Ю.</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Ковач І.А.</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Плеша Г.В.</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Шелельо В.Б.</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БПП «Солідарність»</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Боднар Й.Й.</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Комоні Е.Е.</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rPr>
          <w:trHeight w:val="145"/>
        </w:trPr>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Пишка Р.М.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Рішко В.С.</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5</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Цебер Р.І.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РП «Олега Ляшка»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Завадяк Л. 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Кушнірук А.Д.</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Микулець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в</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д</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с</w:t>
            </w: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у</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т</w:t>
            </w: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н</w:t>
            </w: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sidRPr="003A347A">
              <w:rPr>
                <w:color w:val="000000" w:themeColor="text1"/>
              </w:rPr>
              <w:t>ій</w:t>
            </w: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Сарай Р. Д.</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«Опозиційний блок»</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Ледіда В.І.</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Матіцо С.С.</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3</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Сабадош М.Ю.</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4</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Яцьків Т.Л.</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jc w:val="center"/>
              <w:rPr>
                <w:rFonts w:ascii="Times New Roman" w:eastAsia="Times New Roman" w:hAnsi="Times New Roman"/>
                <w:color w:val="000000" w:themeColor="text1"/>
                <w:lang w:val="uk-UA" w:eastAsia="uk-UA"/>
              </w:rPr>
            </w:pPr>
            <w:r>
              <w:rPr>
                <w:rFonts w:ascii="Times New Roman" w:eastAsia="Times New Roman" w:hAnsi="Times New Roman"/>
                <w:color w:val="000000" w:themeColor="text1"/>
                <w:lang w:val="uk-UA" w:eastAsia="uk-UA"/>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spacing w:after="0" w:line="240" w:lineRule="auto"/>
              <w:rPr>
                <w:rFonts w:ascii="Times New Roman" w:eastAsia="Times New Roman" w:hAnsi="Times New Roman"/>
                <w:color w:val="000000" w:themeColor="text1"/>
                <w:lang w:val="uk-UA" w:eastAsia="uk-UA"/>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Фракція ВО «Батьківщина»</w:t>
            </w:r>
          </w:p>
        </w:tc>
        <w:tc>
          <w:tcPr>
            <w:tcW w:w="3830"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679" w:type="dxa"/>
            <w:gridSpan w:val="4"/>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1</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Готра М.М.</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2</w:t>
            </w: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color w:val="000000" w:themeColor="text1"/>
              </w:rPr>
            </w:pPr>
            <w:r w:rsidRPr="003A347A">
              <w:rPr>
                <w:color w:val="000000" w:themeColor="text1"/>
              </w:rPr>
              <w:t>Пришляк Я.М.</w:t>
            </w:r>
          </w:p>
        </w:tc>
        <w:tc>
          <w:tcPr>
            <w:tcW w:w="714"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Pr>
                <w:color w:val="000000" w:themeColor="text1"/>
              </w:rPr>
              <w:t>+</w:t>
            </w:r>
          </w:p>
        </w:tc>
        <w:tc>
          <w:tcPr>
            <w:tcW w:w="850"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r w:rsidRPr="003A347A">
              <w:rPr>
                <w:color w:val="000000" w:themeColor="text1"/>
              </w:rPr>
              <w:t>+</w:t>
            </w:r>
          </w:p>
        </w:tc>
        <w:tc>
          <w:tcPr>
            <w:tcW w:w="851"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color w:val="000000" w:themeColor="text1"/>
              </w:rPr>
            </w:pPr>
          </w:p>
        </w:tc>
      </w:tr>
      <w:tr w:rsidR="008068B2" w:rsidRPr="003A347A" w:rsidTr="00901D61">
        <w:tc>
          <w:tcPr>
            <w:tcW w:w="39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3258"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both"/>
              <w:rPr>
                <w:b/>
                <w:color w:val="000000" w:themeColor="text1"/>
              </w:rPr>
            </w:pPr>
            <w:r w:rsidRPr="003A347A">
              <w:rPr>
                <w:b/>
                <w:color w:val="000000" w:themeColor="text1"/>
              </w:rPr>
              <w:t>ВСЬОГО</w:t>
            </w:r>
          </w:p>
        </w:tc>
        <w:tc>
          <w:tcPr>
            <w:tcW w:w="714"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b/>
                <w:color w:val="000000" w:themeColor="text1"/>
              </w:rPr>
            </w:pPr>
            <w:r>
              <w:rPr>
                <w:b/>
                <w:color w:val="000000" w:themeColor="text1"/>
              </w:rPr>
              <w:t>28</w:t>
            </w:r>
          </w:p>
        </w:tc>
        <w:tc>
          <w:tcPr>
            <w:tcW w:w="850"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567" w:type="dxa"/>
            <w:tcBorders>
              <w:top w:val="single" w:sz="4" w:space="0" w:color="000000"/>
              <w:left w:val="single" w:sz="4" w:space="0" w:color="000000"/>
              <w:bottom w:val="single" w:sz="4" w:space="0" w:color="000000"/>
              <w:right w:val="single" w:sz="4" w:space="0" w:color="000000"/>
            </w:tcBorders>
            <w:hideMark/>
          </w:tcPr>
          <w:p w:rsidR="008068B2" w:rsidRPr="003A347A" w:rsidRDefault="008068B2" w:rsidP="00901D61">
            <w:pPr>
              <w:pStyle w:val="a4"/>
              <w:jc w:val="center"/>
              <w:rPr>
                <w:b/>
                <w:color w:val="000000" w:themeColor="text1"/>
              </w:rPr>
            </w:pPr>
            <w:r w:rsidRPr="003A347A">
              <w:rPr>
                <w:b/>
                <w:color w:val="000000" w:themeColor="text1"/>
              </w:rPr>
              <w:t>28</w:t>
            </w:r>
          </w:p>
        </w:tc>
        <w:tc>
          <w:tcPr>
            <w:tcW w:w="851"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33"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tcPr>
          <w:p w:rsidR="008068B2" w:rsidRPr="003A347A" w:rsidRDefault="008068B2" w:rsidP="00901D61">
            <w:pPr>
              <w:pStyle w:val="a4"/>
              <w:jc w:val="center"/>
              <w:rPr>
                <w:color w:val="000000" w:themeColor="text1"/>
              </w:rPr>
            </w:pPr>
          </w:p>
        </w:tc>
      </w:tr>
    </w:tbl>
    <w:p w:rsidR="008068B2" w:rsidRPr="008068B2" w:rsidRDefault="008068B2" w:rsidP="008068B2">
      <w:pPr>
        <w:shd w:val="clear" w:color="auto" w:fill="FFFFFF"/>
        <w:spacing w:after="0" w:line="240" w:lineRule="auto"/>
        <w:jc w:val="both"/>
        <w:rPr>
          <w:rFonts w:ascii="Times New Roman" w:hAnsi="Times New Roman"/>
          <w:color w:val="000000" w:themeColor="text1"/>
          <w:sz w:val="28"/>
          <w:szCs w:val="28"/>
          <w:lang w:val="uk-UA" w:eastAsia="uk-UA"/>
        </w:rPr>
      </w:pPr>
    </w:p>
    <w:p w:rsidR="00656279" w:rsidRPr="003A347A" w:rsidRDefault="00656279" w:rsidP="00656279">
      <w:pPr>
        <w:spacing w:after="0" w:line="240" w:lineRule="auto"/>
        <w:jc w:val="center"/>
        <w:rPr>
          <w:rFonts w:ascii="Times New Roman" w:hAnsi="Times New Roman"/>
          <w:color w:val="000000" w:themeColor="text1"/>
        </w:rPr>
      </w:pPr>
    </w:p>
    <w:sectPr w:rsidR="00656279" w:rsidRPr="003A347A" w:rsidSect="006350ED">
      <w:pgSz w:w="11906" w:h="16838"/>
      <w:pgMar w:top="850" w:right="566" w:bottom="850"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6217D"/>
    <w:multiLevelType w:val="hybridMultilevel"/>
    <w:tmpl w:val="BF1C0D6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10409"/>
    <w:multiLevelType w:val="hybridMultilevel"/>
    <w:tmpl w:val="ED940B6C"/>
    <w:lvl w:ilvl="0" w:tplc="A672DDB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8F5454B"/>
    <w:multiLevelType w:val="multilevel"/>
    <w:tmpl w:val="F574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245559"/>
    <w:multiLevelType w:val="hybridMultilevel"/>
    <w:tmpl w:val="0DAE3C4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48CE4EC7"/>
    <w:multiLevelType w:val="hybridMultilevel"/>
    <w:tmpl w:val="76D8B544"/>
    <w:lvl w:ilvl="0" w:tplc="03FACEBE">
      <w:start w:val="12"/>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compat/>
  <w:rsids>
    <w:rsidRoot w:val="006350ED"/>
    <w:rsid w:val="000E71B6"/>
    <w:rsid w:val="002F2302"/>
    <w:rsid w:val="003A347A"/>
    <w:rsid w:val="00516DED"/>
    <w:rsid w:val="005650D2"/>
    <w:rsid w:val="0059675E"/>
    <w:rsid w:val="005D0BE4"/>
    <w:rsid w:val="00634DF6"/>
    <w:rsid w:val="006350ED"/>
    <w:rsid w:val="006418CE"/>
    <w:rsid w:val="00656279"/>
    <w:rsid w:val="006A216C"/>
    <w:rsid w:val="008068B2"/>
    <w:rsid w:val="008F2388"/>
    <w:rsid w:val="009224CD"/>
    <w:rsid w:val="00927BA0"/>
    <w:rsid w:val="009E2B13"/>
    <w:rsid w:val="00A3441A"/>
    <w:rsid w:val="00B27065"/>
    <w:rsid w:val="00B925E6"/>
    <w:rsid w:val="00BA0506"/>
    <w:rsid w:val="00BC3399"/>
    <w:rsid w:val="00BD2BF9"/>
    <w:rsid w:val="00D437D9"/>
    <w:rsid w:val="00DD0923"/>
    <w:rsid w:val="00E14D7A"/>
    <w:rsid w:val="00FF22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0ED"/>
    <w:rPr>
      <w:rFonts w:ascii="Calibri" w:eastAsia="Calibri" w:hAnsi="Calibri" w:cs="Times New Roman"/>
      <w:lang w:val="ru-RU"/>
    </w:rPr>
  </w:style>
  <w:style w:type="paragraph" w:styleId="1">
    <w:name w:val="heading 1"/>
    <w:basedOn w:val="a"/>
    <w:next w:val="a"/>
    <w:link w:val="10"/>
    <w:qFormat/>
    <w:rsid w:val="00656279"/>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semiHidden/>
    <w:unhideWhenUsed/>
    <w:qFormat/>
    <w:rsid w:val="00656279"/>
    <w:pPr>
      <w:keepNext/>
      <w:spacing w:before="240" w:after="60" w:line="240" w:lineRule="auto"/>
      <w:outlineLvl w:val="1"/>
    </w:pPr>
    <w:rPr>
      <w:rFonts w:ascii="Cambria" w:eastAsia="Times New Roman" w:hAnsi="Cambria"/>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3441A"/>
    <w:rPr>
      <w:b/>
      <w:bCs/>
    </w:rPr>
  </w:style>
  <w:style w:type="paragraph" w:styleId="a4">
    <w:name w:val="No Spacing"/>
    <w:uiPriority w:val="1"/>
    <w:qFormat/>
    <w:rsid w:val="00D437D9"/>
    <w:pPr>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656279"/>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656279"/>
    <w:rPr>
      <w:rFonts w:ascii="Cambria" w:eastAsia="Times New Roman" w:hAnsi="Cambria" w:cs="Times New Roman"/>
      <w:b/>
      <w:bCs/>
      <w:i/>
      <w:iCs/>
      <w:sz w:val="28"/>
      <w:szCs w:val="28"/>
      <w:lang w:eastAsia="ru-RU"/>
    </w:rPr>
  </w:style>
  <w:style w:type="paragraph" w:styleId="a5">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6"/>
    <w:unhideWhenUsed/>
    <w:rsid w:val="00656279"/>
    <w:pPr>
      <w:spacing w:before="100" w:beforeAutospacing="1" w:after="100" w:afterAutospacing="1" w:line="240" w:lineRule="auto"/>
    </w:pPr>
    <w:rPr>
      <w:rFonts w:ascii="Times New Roman" w:eastAsia="Times New Roman" w:hAnsi="Times New Roman"/>
      <w:sz w:val="24"/>
      <w:szCs w:val="24"/>
    </w:rPr>
  </w:style>
  <w:style w:type="character" w:customStyle="1" w:styleId="a6">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5"/>
    <w:rsid w:val="00656279"/>
    <w:rPr>
      <w:rFonts w:ascii="Times New Roman" w:eastAsia="Times New Roman" w:hAnsi="Times New Roman" w:cs="Times New Roman"/>
      <w:sz w:val="24"/>
      <w:szCs w:val="24"/>
    </w:rPr>
  </w:style>
  <w:style w:type="paragraph" w:styleId="a7">
    <w:name w:val="List Paragraph"/>
    <w:basedOn w:val="a"/>
    <w:uiPriority w:val="34"/>
    <w:qFormat/>
    <w:rsid w:val="009224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50</Pages>
  <Words>53322</Words>
  <Characters>30394</Characters>
  <Application>Microsoft Office Word</Application>
  <DocSecurity>0</DocSecurity>
  <Lines>253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2019-12-20T09:50:00Z</dcterms:created>
  <dcterms:modified xsi:type="dcterms:W3CDTF">2019-12-20T11:51:00Z</dcterms:modified>
</cp:coreProperties>
</file>